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61C233A3"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4357CC">
        <w:rPr>
          <w:rFonts w:cs="Arial" w:hint="eastAsia"/>
        </w:rPr>
        <w:t>2</w:t>
      </w:r>
      <w:r w:rsidR="004357CC">
        <w:rPr>
          <w:rFonts w:cs="Arial"/>
        </w:rPr>
        <w:t>3</w:t>
      </w:r>
      <w:r w:rsidRPr="00863065">
        <w:rPr>
          <w:rFonts w:cs="Arial"/>
        </w:rPr>
        <w:tab/>
        <w:t>R</w:t>
      </w:r>
      <w:r>
        <w:rPr>
          <w:rFonts w:cs="Arial" w:hint="eastAsia"/>
        </w:rPr>
        <w:t>2</w:t>
      </w:r>
      <w:r w:rsidRPr="00863065">
        <w:rPr>
          <w:rFonts w:cs="Arial"/>
        </w:rPr>
        <w:t>-</w:t>
      </w:r>
      <w:r>
        <w:rPr>
          <w:rFonts w:cs="Arial"/>
        </w:rPr>
        <w:t>23</w:t>
      </w:r>
      <w:r w:rsidR="0006037B">
        <w:rPr>
          <w:rFonts w:cs="Arial"/>
        </w:rPr>
        <w:t>07195</w:t>
      </w:r>
    </w:p>
    <w:p w14:paraId="298061C1" w14:textId="3E7CDAD5" w:rsidR="005857F6" w:rsidRPr="00863065" w:rsidRDefault="004357CC" w:rsidP="005857F6">
      <w:pPr>
        <w:pStyle w:val="a7"/>
        <w:tabs>
          <w:tab w:val="left" w:pos="709"/>
          <w:tab w:val="right" w:pos="9639"/>
        </w:tabs>
        <w:spacing w:after="0"/>
        <w:jc w:val="left"/>
        <w:rPr>
          <w:rFonts w:cs="Arial"/>
          <w:lang w:val="en-US"/>
        </w:rPr>
      </w:pPr>
      <w:r>
        <w:rPr>
          <w:rFonts w:cs="Arial"/>
          <w:lang w:val="en-US"/>
        </w:rPr>
        <w:t>Toulouse</w:t>
      </w:r>
      <w:r w:rsidR="005857F6">
        <w:rPr>
          <w:rFonts w:cs="Arial"/>
          <w:lang w:val="en-US"/>
        </w:rPr>
        <w:t xml:space="preserve">, </w:t>
      </w:r>
      <w:r>
        <w:rPr>
          <w:rFonts w:cs="Arial"/>
          <w:lang w:val="en-US"/>
        </w:rPr>
        <w:t>France</w:t>
      </w:r>
      <w:r w:rsidR="005857F6">
        <w:rPr>
          <w:rFonts w:cs="Arial"/>
          <w:lang w:val="en-US"/>
        </w:rPr>
        <w:t xml:space="preserve">, </w:t>
      </w:r>
      <w:r>
        <w:rPr>
          <w:rFonts w:cs="Arial"/>
          <w:lang w:val="en-US"/>
        </w:rPr>
        <w:t>21</w:t>
      </w:r>
      <w:r>
        <w:rPr>
          <w:rFonts w:cs="Arial"/>
          <w:vertAlign w:val="superscript"/>
          <w:lang w:val="en-US"/>
        </w:rPr>
        <w:t>st</w:t>
      </w:r>
      <w:r w:rsidR="005857F6">
        <w:rPr>
          <w:rFonts w:cs="Arial"/>
          <w:lang w:val="en-US"/>
        </w:rPr>
        <w:t xml:space="preserve"> </w:t>
      </w:r>
      <w:r>
        <w:rPr>
          <w:rFonts w:cs="Arial"/>
          <w:lang w:val="en-US"/>
        </w:rPr>
        <w:t>– 25</w:t>
      </w:r>
      <w:r w:rsidRPr="004357CC">
        <w:rPr>
          <w:rFonts w:cs="Arial"/>
          <w:vertAlign w:val="superscript"/>
          <w:lang w:val="en-US"/>
        </w:rPr>
        <w:t>th</w:t>
      </w:r>
      <w:r>
        <w:rPr>
          <w:rFonts w:cs="Arial"/>
          <w:lang w:val="en-US"/>
        </w:rPr>
        <w:t xml:space="preserve"> August</w:t>
      </w:r>
      <w:r w:rsidR="005857F6" w:rsidRPr="00802E96">
        <w:rPr>
          <w:rFonts w:cs="Arial"/>
          <w:lang w:val="en-US"/>
        </w:rPr>
        <w:t xml:space="preserve"> 20</w:t>
      </w:r>
      <w:r w:rsidR="005857F6">
        <w:rPr>
          <w:rFonts w:cs="Arial"/>
          <w:lang w:val="en-US"/>
        </w:rPr>
        <w:t>23</w:t>
      </w:r>
    </w:p>
    <w:p w14:paraId="3AF895BC" w14:textId="77777777" w:rsidR="007E2FC8" w:rsidRPr="004357CC"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58ADBD0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A09E9" w:rsidRPr="00AA09E9">
        <w:rPr>
          <w:rFonts w:cs="Arial"/>
          <w:b/>
          <w:sz w:val="24"/>
        </w:rPr>
        <w:t>Discussion on PUCCH repetition for Msg4 HARQ-ACK for NTN</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6E43361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879C9">
        <w:rPr>
          <w:rFonts w:cs="Arial"/>
          <w:b/>
          <w:sz w:val="24"/>
        </w:rPr>
        <w:t>7</w:t>
      </w:r>
      <w:r>
        <w:rPr>
          <w:rFonts w:cs="Arial"/>
          <w:b/>
          <w:sz w:val="24"/>
        </w:rPr>
        <w:t>.</w:t>
      </w:r>
      <w:r w:rsidR="00F879C9">
        <w:rPr>
          <w:rFonts w:cs="Arial"/>
          <w:b/>
          <w:sz w:val="24"/>
        </w:rPr>
        <w:t>7.2</w:t>
      </w:r>
    </w:p>
    <w:p w14:paraId="25B11A1D" w14:textId="77777777" w:rsidR="007E2FC8" w:rsidRDefault="007E2FC8" w:rsidP="007E2FC8">
      <w:pPr>
        <w:pStyle w:val="2"/>
        <w:numPr>
          <w:ilvl w:val="0"/>
          <w:numId w:val="1"/>
        </w:numPr>
        <w:rPr>
          <w:rFonts w:cs="Arial"/>
        </w:rPr>
      </w:pPr>
      <w:r w:rsidRPr="00863065">
        <w:rPr>
          <w:rFonts w:cs="Arial"/>
        </w:rPr>
        <w:t>Introduction</w:t>
      </w:r>
    </w:p>
    <w:p w14:paraId="5DDEE5F3" w14:textId="5023227C" w:rsidR="00962FD5" w:rsidRDefault="00962961" w:rsidP="007E2FC8">
      <w:pPr>
        <w:rPr>
          <w:szCs w:val="22"/>
        </w:rPr>
      </w:pPr>
      <w:r>
        <w:rPr>
          <w:rFonts w:hint="eastAsia"/>
          <w:szCs w:val="22"/>
        </w:rPr>
        <w:t>I</w:t>
      </w:r>
      <w:r>
        <w:rPr>
          <w:szCs w:val="22"/>
        </w:rPr>
        <w:t xml:space="preserve">n RAN2#122, we received an LS from RAN1 </w:t>
      </w:r>
      <w:r w:rsidR="00FC2181">
        <w:rPr>
          <w:szCs w:val="22"/>
        </w:rPr>
        <w:t>[1]</w:t>
      </w:r>
      <w:r>
        <w:rPr>
          <w:szCs w:val="22"/>
        </w:rPr>
        <w:t xml:space="preserve"> to ask if it is feasible to request PUCCH repetition for Msg4 HARQ-ACK via higher layer signaling in Msg3 PUSCH.</w:t>
      </w:r>
    </w:p>
    <w:p w14:paraId="20902651" w14:textId="1A995B13" w:rsidR="00962961" w:rsidRPr="00962961" w:rsidRDefault="00962961" w:rsidP="007E2FC8">
      <w:pPr>
        <w:rPr>
          <w:szCs w:val="22"/>
        </w:rPr>
      </w:pPr>
      <w:r>
        <w:rPr>
          <w:szCs w:val="22"/>
        </w:rPr>
        <w:t xml:space="preserve">This contribution provides our view on the way to request PUCCH repetition for Msg4 HARQ-ACK and what RAN2 should </w:t>
      </w:r>
      <w:r w:rsidR="00D8530D">
        <w:rPr>
          <w:szCs w:val="22"/>
        </w:rPr>
        <w:t>do</w:t>
      </w:r>
      <w:r>
        <w:rPr>
          <w:szCs w:val="22"/>
        </w:rPr>
        <w:t xml:space="preserve"> to </w:t>
      </w:r>
      <w:r w:rsidR="00FC263C">
        <w:rPr>
          <w:szCs w:val="22"/>
        </w:rPr>
        <w:t xml:space="preserve">the </w:t>
      </w:r>
      <w:r w:rsidR="00D8530D">
        <w:rPr>
          <w:szCs w:val="22"/>
        </w:rPr>
        <w:t xml:space="preserve">LS from </w:t>
      </w:r>
      <w:r>
        <w:rPr>
          <w:szCs w:val="22"/>
        </w:rPr>
        <w:t>RAN1.</w:t>
      </w:r>
    </w:p>
    <w:p w14:paraId="7B4DBFA9" w14:textId="77777777" w:rsidR="00962961" w:rsidRPr="009C6F59" w:rsidRDefault="00962961" w:rsidP="007E2FC8">
      <w:pPr>
        <w:rPr>
          <w:szCs w:val="22"/>
        </w:rPr>
      </w:pPr>
    </w:p>
    <w:p w14:paraId="375CDE38" w14:textId="3F953C5E" w:rsidR="007E2FC8" w:rsidRDefault="007E2FC8" w:rsidP="007E2FC8">
      <w:pPr>
        <w:pStyle w:val="2"/>
        <w:numPr>
          <w:ilvl w:val="0"/>
          <w:numId w:val="2"/>
        </w:numPr>
      </w:pPr>
      <w:r>
        <w:rPr>
          <w:rFonts w:hint="eastAsia"/>
        </w:rPr>
        <w:t>Discussion</w:t>
      </w:r>
    </w:p>
    <w:p w14:paraId="6D9D0708" w14:textId="45801016" w:rsidR="00890BB1" w:rsidRPr="00890BB1" w:rsidRDefault="00890BB1" w:rsidP="00F1628C">
      <w:pPr>
        <w:pStyle w:val="2"/>
        <w:numPr>
          <w:ilvl w:val="1"/>
          <w:numId w:val="2"/>
        </w:numPr>
        <w:rPr>
          <w:rFonts w:cs="Arial"/>
        </w:rPr>
      </w:pPr>
      <w:r>
        <w:rPr>
          <w:rFonts w:cs="Arial"/>
        </w:rPr>
        <w:t>Observation of functionalities assumed in RAN1</w:t>
      </w:r>
    </w:p>
    <w:p w14:paraId="5B39AA74" w14:textId="7793E99C" w:rsidR="00F1628C" w:rsidRDefault="00F1628C" w:rsidP="00F1628C">
      <w:r>
        <w:rPr>
          <w:rFonts w:hint="eastAsia"/>
        </w:rPr>
        <w:t>R</w:t>
      </w:r>
      <w:r>
        <w:t>AN1 already made following related working assumption</w:t>
      </w:r>
      <w:r w:rsidR="00E76E7C">
        <w:t>s</w:t>
      </w:r>
      <w:r>
        <w:t xml:space="preserve"> before</w:t>
      </w:r>
      <w:r w:rsidR="00C57AA1">
        <w:t xml:space="preserve"> sending the LS</w:t>
      </w:r>
      <w:r>
        <w:t>.</w:t>
      </w:r>
      <w:r w:rsidR="00E76E7C">
        <w:t xml:space="preserve"> In short, RAN1 assume that a UE provides a </w:t>
      </w:r>
      <w:r w:rsidR="00E76E7C" w:rsidRPr="00E76E7C">
        <w:rPr>
          <w:rFonts w:eastAsia="DengXian"/>
          <w:i/>
          <w:iCs/>
          <w:szCs w:val="16"/>
        </w:rPr>
        <w:t>repetition request or capability report</w:t>
      </w:r>
      <w:r w:rsidR="00E76E7C">
        <w:rPr>
          <w:rFonts w:eastAsia="DengXian"/>
          <w:szCs w:val="16"/>
        </w:rPr>
        <w:t xml:space="preserve"> for</w:t>
      </w:r>
      <w:r w:rsidR="00E76E7C">
        <w:t xml:space="preserve"> </w:t>
      </w:r>
      <w:r w:rsidR="00E76E7C" w:rsidRPr="00E76E7C">
        <w:t>PUCCH repetition for Msg4 HARQ-ACK</w:t>
      </w:r>
      <w:r w:rsidR="00E76E7C">
        <w:t xml:space="preserve"> </w:t>
      </w:r>
      <w:r w:rsidR="00E76E7C" w:rsidRPr="00BA14D7">
        <w:rPr>
          <w:b/>
          <w:bCs/>
        </w:rPr>
        <w:t>via Msg3 higher layer signaling</w:t>
      </w:r>
      <w:r w:rsidR="00E76E7C">
        <w:t xml:space="preserve"> and it is a two-state information.</w:t>
      </w:r>
      <w:r w:rsidR="000841A3">
        <w:rPr>
          <w:rFonts w:hint="eastAsia"/>
        </w:rPr>
        <w:t xml:space="preserve"> Two</w:t>
      </w:r>
      <w:r w:rsidR="000841A3">
        <w:t>-state information implies that required repetition factor is not reported from UE and gNB decides applied repetition factor by its implementation (e.g., based on PRACH and/or Msg3 PUSCH reception).</w:t>
      </w:r>
    </w:p>
    <w:p w14:paraId="2C4BF4CA" w14:textId="4F6FBAD9" w:rsidR="003B72BB" w:rsidRPr="003B72BB" w:rsidRDefault="003B72BB" w:rsidP="00F1628C">
      <w:pPr>
        <w:rPr>
          <w:u w:val="single"/>
        </w:rPr>
      </w:pPr>
      <w:r w:rsidRPr="003B72BB">
        <w:rPr>
          <w:rFonts w:hint="eastAsia"/>
          <w:u w:val="single"/>
        </w:rPr>
        <w:t>R</w:t>
      </w:r>
      <w:r w:rsidRPr="003B72BB">
        <w:rPr>
          <w:u w:val="single"/>
        </w:rPr>
        <w:t>AN1#112bis-e</w:t>
      </w:r>
      <w:r w:rsidR="00A97BBC">
        <w:t xml:space="preserve"> </w:t>
      </w:r>
      <w:r w:rsidR="00FC2181">
        <w:t>[2]</w:t>
      </w:r>
    </w:p>
    <w:tbl>
      <w:tblPr>
        <w:tblStyle w:val="aa"/>
        <w:tblW w:w="0" w:type="auto"/>
        <w:tblLook w:val="04A0" w:firstRow="1" w:lastRow="0" w:firstColumn="1" w:lastColumn="0" w:noHBand="0" w:noVBand="1"/>
      </w:tblPr>
      <w:tblGrid>
        <w:gridCol w:w="9629"/>
      </w:tblGrid>
      <w:tr w:rsidR="003B72BB" w14:paraId="7CC87E6C" w14:textId="77777777" w:rsidTr="003B72BB">
        <w:tc>
          <w:tcPr>
            <w:tcW w:w="9629" w:type="dxa"/>
          </w:tcPr>
          <w:p w14:paraId="32A6EE79" w14:textId="77777777" w:rsidR="003B72BB" w:rsidRPr="007050B3" w:rsidRDefault="003B72BB" w:rsidP="003B72BB">
            <w:pPr>
              <w:tabs>
                <w:tab w:val="left" w:pos="1064"/>
              </w:tabs>
              <w:contextualSpacing/>
              <w:rPr>
                <w:rFonts w:ascii="Times New Roman" w:hAnsi="Times New Roman"/>
                <w:bCs/>
                <w:lang w:eastAsia="x-none"/>
              </w:rPr>
            </w:pPr>
            <w:r w:rsidRPr="007050B3">
              <w:rPr>
                <w:rFonts w:ascii="Times New Roman" w:hAnsi="Times New Roman"/>
                <w:bCs/>
                <w:highlight w:val="darkYellow"/>
                <w:lang w:eastAsia="x-none"/>
              </w:rPr>
              <w:t>Working assumption</w:t>
            </w:r>
          </w:p>
          <w:p w14:paraId="49175E77" w14:textId="77777777" w:rsidR="003B72BB" w:rsidRPr="007050B3" w:rsidRDefault="003B72BB" w:rsidP="003B72BB">
            <w:pPr>
              <w:tabs>
                <w:tab w:val="left" w:pos="1064"/>
              </w:tabs>
              <w:contextualSpacing/>
              <w:rPr>
                <w:rFonts w:ascii="Times New Roman" w:hAnsi="Times New Roman"/>
                <w:bCs/>
              </w:rPr>
            </w:pPr>
            <w:r w:rsidRPr="007050B3">
              <w:rPr>
                <w:rFonts w:ascii="Times New Roman" w:hAnsi="Times New Roman"/>
                <w:bCs/>
              </w:rPr>
              <w:t>For PUCCH repetition for Msg4 HARQ-ACK, support Option B as container of the repetition request or capability report indicated by UE.</w:t>
            </w:r>
          </w:p>
          <w:p w14:paraId="021F107F" w14:textId="578B6D5A" w:rsidR="003B72BB" w:rsidRPr="003B72BB" w:rsidRDefault="003B72BB" w:rsidP="003B72BB">
            <w:pPr>
              <w:numPr>
                <w:ilvl w:val="0"/>
                <w:numId w:val="4"/>
              </w:numPr>
              <w:ind w:left="720"/>
              <w:contextualSpacing/>
              <w:rPr>
                <w:rFonts w:ascii="Times New Roman" w:hAnsi="Times New Roman"/>
                <w:bCs/>
              </w:rPr>
            </w:pPr>
            <w:r w:rsidRPr="007050B3">
              <w:rPr>
                <w:rFonts w:ascii="Times New Roman" w:hAnsi="Times New Roman"/>
                <w:bCs/>
              </w:rPr>
              <w:t>Option B: Higher layer signaling in Msg3 PUSCH</w:t>
            </w:r>
          </w:p>
        </w:tc>
      </w:tr>
    </w:tbl>
    <w:p w14:paraId="6309630E" w14:textId="39AE3ABD" w:rsidR="00A97BBC" w:rsidRDefault="00A97BBC" w:rsidP="00A97BBC">
      <w:r w:rsidRPr="001F2308">
        <w:rPr>
          <w:u w:val="single"/>
        </w:rPr>
        <w:t>RAN1#113</w:t>
      </w:r>
      <w:r>
        <w:t xml:space="preserve"> </w:t>
      </w:r>
      <w:r w:rsidR="00FC2181">
        <w:t>[3]</w:t>
      </w:r>
    </w:p>
    <w:tbl>
      <w:tblPr>
        <w:tblStyle w:val="aa"/>
        <w:tblW w:w="0" w:type="auto"/>
        <w:tblLook w:val="04A0" w:firstRow="1" w:lastRow="0" w:firstColumn="1" w:lastColumn="0" w:noHBand="0" w:noVBand="1"/>
      </w:tblPr>
      <w:tblGrid>
        <w:gridCol w:w="9629"/>
      </w:tblGrid>
      <w:tr w:rsidR="00A97BBC" w14:paraId="5D47EF72" w14:textId="77777777" w:rsidTr="00417983">
        <w:tc>
          <w:tcPr>
            <w:tcW w:w="9629" w:type="dxa"/>
          </w:tcPr>
          <w:p w14:paraId="7A29F10A" w14:textId="77777777" w:rsidR="00A97BBC" w:rsidRPr="00A56A25" w:rsidRDefault="00A97BBC" w:rsidP="00417983">
            <w:pPr>
              <w:contextualSpacing/>
              <w:rPr>
                <w:bCs/>
                <w:szCs w:val="14"/>
                <w:lang w:eastAsia="zh-CN"/>
              </w:rPr>
            </w:pPr>
            <w:r w:rsidRPr="00A56A25">
              <w:rPr>
                <w:bCs/>
                <w:szCs w:val="14"/>
                <w:highlight w:val="darkYellow"/>
                <w:lang w:eastAsia="zh-CN"/>
              </w:rPr>
              <w:t>Working assumption</w:t>
            </w:r>
          </w:p>
          <w:p w14:paraId="36110E7C" w14:textId="77777777" w:rsidR="00A97BBC" w:rsidRPr="00A50414" w:rsidRDefault="00A97BBC" w:rsidP="00417983">
            <w:pPr>
              <w:contextualSpacing/>
              <w:jc w:val="both"/>
              <w:rPr>
                <w:rFonts w:eastAsia="DengXian"/>
                <w:szCs w:val="16"/>
              </w:rPr>
            </w:pPr>
            <w:r w:rsidRPr="00A50414">
              <w:rPr>
                <w:szCs w:val="18"/>
              </w:rPr>
              <w:t xml:space="preserve">For PUCCH repetition for Msg4 HARQ-ACK, </w:t>
            </w:r>
          </w:p>
          <w:p w14:paraId="47657CA5" w14:textId="77777777" w:rsidR="00A97BBC" w:rsidRPr="00A50414" w:rsidRDefault="00A97BBC" w:rsidP="00417983">
            <w:pPr>
              <w:numPr>
                <w:ilvl w:val="0"/>
                <w:numId w:val="9"/>
              </w:numPr>
              <w:contextualSpacing/>
              <w:rPr>
                <w:szCs w:val="16"/>
              </w:rPr>
            </w:pPr>
            <w:r w:rsidRPr="00A50414">
              <w:rPr>
                <w:rFonts w:eastAsia="DengXian"/>
                <w:szCs w:val="16"/>
              </w:rPr>
              <w:t>Two-state information is transmitted as ‘repetition request or capability report’ in the existing agreements/working assumptions.</w:t>
            </w:r>
          </w:p>
          <w:p w14:paraId="1B6B985D" w14:textId="77777777" w:rsidR="00A97BBC" w:rsidRPr="00A50414" w:rsidRDefault="00A97BBC" w:rsidP="00417983">
            <w:pPr>
              <w:numPr>
                <w:ilvl w:val="1"/>
                <w:numId w:val="9"/>
              </w:numPr>
              <w:contextualSpacing/>
              <w:rPr>
                <w:szCs w:val="16"/>
              </w:rPr>
            </w:pPr>
            <w:r w:rsidRPr="00A50414">
              <w:rPr>
                <w:rFonts w:eastAsia="DengXian"/>
                <w:szCs w:val="16"/>
              </w:rPr>
              <w:t>The two-state information represents state 1: ‘repetition request or capability report’ or state 2: no indication.</w:t>
            </w:r>
          </w:p>
          <w:p w14:paraId="09C0FA23" w14:textId="77777777" w:rsidR="00A97BBC" w:rsidRPr="00A50414" w:rsidRDefault="00A97BBC" w:rsidP="00417983">
            <w:pPr>
              <w:numPr>
                <w:ilvl w:val="1"/>
                <w:numId w:val="9"/>
              </w:numPr>
              <w:contextualSpacing/>
              <w:rPr>
                <w:szCs w:val="16"/>
              </w:rPr>
            </w:pPr>
            <w:r w:rsidRPr="00A50414">
              <w:rPr>
                <w:rFonts w:eastAsia="DengXian" w:hint="eastAsia"/>
                <w:szCs w:val="16"/>
              </w:rPr>
              <w:t>H</w:t>
            </w:r>
            <w:r w:rsidRPr="00A50414">
              <w:rPr>
                <w:rFonts w:eastAsia="DengXian"/>
                <w:szCs w:val="16"/>
              </w:rPr>
              <w:t>ow to transmit the two-state information is up to RAN2 when higher layer signaling is used for the transmission.</w:t>
            </w:r>
          </w:p>
          <w:p w14:paraId="4B48B5BB" w14:textId="77777777" w:rsidR="00A97BBC" w:rsidRPr="00A50414" w:rsidRDefault="00A97BBC" w:rsidP="00417983">
            <w:pPr>
              <w:numPr>
                <w:ilvl w:val="1"/>
                <w:numId w:val="9"/>
              </w:numPr>
              <w:contextualSpacing/>
              <w:rPr>
                <w:szCs w:val="16"/>
              </w:rPr>
            </w:pPr>
            <w:r w:rsidRPr="00A50414">
              <w:rPr>
                <w:rFonts w:eastAsia="DengXian"/>
                <w:szCs w:val="16"/>
              </w:rPr>
              <w:t>In state 1, only either repetition request or capability report is transmitted from each UE when transmitted, and they are not differentiated in the signaling.</w:t>
            </w:r>
          </w:p>
          <w:p w14:paraId="3F70966F" w14:textId="77777777" w:rsidR="00A97BBC" w:rsidRPr="001F2308" w:rsidRDefault="00A97BBC" w:rsidP="00417983">
            <w:pPr>
              <w:numPr>
                <w:ilvl w:val="1"/>
                <w:numId w:val="9"/>
              </w:numPr>
              <w:contextualSpacing/>
              <w:rPr>
                <w:szCs w:val="16"/>
              </w:rPr>
            </w:pPr>
            <w:r w:rsidRPr="00A50414">
              <w:rPr>
                <w:rFonts w:eastAsia="DengXian"/>
                <w:szCs w:val="16"/>
              </w:rPr>
              <w:t>Note: repetition request and capability report are defined as in the working assumption reached at RAN1#112.</w:t>
            </w:r>
          </w:p>
        </w:tc>
      </w:tr>
    </w:tbl>
    <w:p w14:paraId="5AE6CB12" w14:textId="77777777" w:rsidR="00A97BBC" w:rsidRDefault="00A97BBC" w:rsidP="00F1628C"/>
    <w:p w14:paraId="3317F92C" w14:textId="1E7ED767" w:rsidR="00484EBD" w:rsidRDefault="003B72BB" w:rsidP="00F1628C">
      <w:r>
        <w:rPr>
          <w:rFonts w:hint="eastAsia"/>
        </w:rPr>
        <w:t>N</w:t>
      </w:r>
      <w:r>
        <w:t xml:space="preserve">ow we would like to refer to more detailed </w:t>
      </w:r>
      <w:r w:rsidR="00484EBD">
        <w:t>functionalities assumed in RAN1</w:t>
      </w:r>
      <w:r>
        <w:t>.</w:t>
      </w:r>
    </w:p>
    <w:p w14:paraId="6705C516" w14:textId="682C3D96" w:rsidR="003B72BB" w:rsidRDefault="00484EBD" w:rsidP="00F1628C">
      <w:r>
        <w:t xml:space="preserve">The </w:t>
      </w:r>
      <w:r w:rsidR="00BA14D7">
        <w:t>NTN-</w:t>
      </w:r>
      <w:r>
        <w:t xml:space="preserve">gNB broadcasts a supported repetition factor or </w:t>
      </w:r>
      <w:r w:rsidR="00235C38">
        <w:t xml:space="preserve">multiple </w:t>
      </w:r>
      <w:r>
        <w:t>candidate repetition factors via SIB.</w:t>
      </w:r>
      <w:r w:rsidR="00235C38">
        <w:t xml:space="preserve"> Candidate factor(s) can be a subset of {</w:t>
      </w:r>
      <w:r w:rsidR="00746D09">
        <w:t xml:space="preserve">1, </w:t>
      </w:r>
      <w:r w:rsidR="00235C38">
        <w:t>2, 4, 8}.</w:t>
      </w:r>
      <w:r w:rsidR="00746D09">
        <w:t xml:space="preserve"> Note that if only one repetition factor is configured it cannot be 1.</w:t>
      </w:r>
    </w:p>
    <w:p w14:paraId="1B6012D8" w14:textId="019EAFE4" w:rsidR="0036316E" w:rsidRDefault="0036316E" w:rsidP="00F1628C">
      <w:r w:rsidRPr="0036316E">
        <w:rPr>
          <w:u w:val="single"/>
        </w:rPr>
        <w:lastRenderedPageBreak/>
        <w:t>RAN1#111</w:t>
      </w:r>
      <w:r w:rsidR="00235C38">
        <w:t xml:space="preserve"> </w:t>
      </w:r>
      <w:r w:rsidR="00FC2181">
        <w:t>[4]</w:t>
      </w:r>
    </w:p>
    <w:tbl>
      <w:tblPr>
        <w:tblStyle w:val="aa"/>
        <w:tblW w:w="0" w:type="auto"/>
        <w:tblLook w:val="04A0" w:firstRow="1" w:lastRow="0" w:firstColumn="1" w:lastColumn="0" w:noHBand="0" w:noVBand="1"/>
      </w:tblPr>
      <w:tblGrid>
        <w:gridCol w:w="9629"/>
      </w:tblGrid>
      <w:tr w:rsidR="0036316E" w14:paraId="5EBAC6CA" w14:textId="77777777" w:rsidTr="0036316E">
        <w:tc>
          <w:tcPr>
            <w:tcW w:w="9629" w:type="dxa"/>
          </w:tcPr>
          <w:p w14:paraId="3E690C06" w14:textId="77777777" w:rsidR="0036316E" w:rsidRPr="004D2C93" w:rsidRDefault="0036316E" w:rsidP="0036316E">
            <w:pPr>
              <w:contextualSpacing/>
              <w:rPr>
                <w:rFonts w:ascii="Times New Roman" w:hAnsi="Times New Roman"/>
                <w:lang w:eastAsia="zh-CN"/>
              </w:rPr>
            </w:pPr>
            <w:r w:rsidRPr="004D2C93">
              <w:rPr>
                <w:rFonts w:ascii="Times New Roman" w:hAnsi="Times New Roman"/>
                <w:highlight w:val="darkYellow"/>
                <w:lang w:eastAsia="zh-CN"/>
              </w:rPr>
              <w:t>Working assumption</w:t>
            </w:r>
          </w:p>
          <w:p w14:paraId="5EFF1772" w14:textId="77777777" w:rsidR="0036316E" w:rsidRPr="004D2C93" w:rsidRDefault="0036316E" w:rsidP="0036316E">
            <w:pPr>
              <w:contextualSpacing/>
              <w:rPr>
                <w:rFonts w:ascii="Times New Roman" w:hAnsi="Times New Roman"/>
              </w:rPr>
            </w:pPr>
            <w:r w:rsidRPr="004D2C93">
              <w:rPr>
                <w:rFonts w:ascii="Times New Roman" w:hAnsi="Times New Roman"/>
              </w:rPr>
              <w:t>For PUCCH repetition for Msg4 HARQ-ACK,</w:t>
            </w:r>
          </w:p>
          <w:p w14:paraId="7B336560" w14:textId="77777777" w:rsidR="0036316E" w:rsidRPr="004D2C93" w:rsidRDefault="0036316E" w:rsidP="0036316E">
            <w:pPr>
              <w:numPr>
                <w:ilvl w:val="0"/>
                <w:numId w:val="7"/>
              </w:numPr>
              <w:contextualSpacing/>
              <w:rPr>
                <w:rFonts w:ascii="Times New Roman" w:eastAsia="DengXian" w:hAnsi="Times New Roman"/>
              </w:rPr>
            </w:pPr>
            <w:r w:rsidRPr="004D2C93">
              <w:rPr>
                <w:rFonts w:ascii="Times New Roman" w:eastAsia="DengXian" w:hAnsi="Times New Roman"/>
              </w:rPr>
              <w:t>One or more repetition factors may be configured via SIB</w:t>
            </w:r>
          </w:p>
          <w:p w14:paraId="7DC50277" w14:textId="77777777" w:rsidR="0036316E" w:rsidRPr="004D2C93" w:rsidRDefault="0036316E" w:rsidP="0036316E">
            <w:pPr>
              <w:numPr>
                <w:ilvl w:val="1"/>
                <w:numId w:val="7"/>
              </w:numPr>
              <w:contextualSpacing/>
              <w:rPr>
                <w:rFonts w:ascii="Times New Roman" w:eastAsia="DengXian" w:hAnsi="Times New Roman"/>
              </w:rPr>
            </w:pPr>
            <w:r w:rsidRPr="004D2C93">
              <w:rPr>
                <w:rFonts w:ascii="Times New Roman" w:eastAsia="DengXian" w:hAnsi="Times New Roman"/>
              </w:rPr>
              <w:t>If only one repetition factor is configured via SIB and if the value is one of {[1], 2, 4, 8}, UE capable of PUCCH repetition for Msg4 HARQ-ACK can perform repetition with the repetition factor</w:t>
            </w:r>
          </w:p>
          <w:p w14:paraId="09FC9355" w14:textId="77777777" w:rsidR="0036316E" w:rsidRPr="004D2C93" w:rsidRDefault="0036316E" w:rsidP="0036316E">
            <w:pPr>
              <w:numPr>
                <w:ilvl w:val="2"/>
                <w:numId w:val="7"/>
              </w:numPr>
              <w:contextualSpacing/>
              <w:rPr>
                <w:rFonts w:ascii="Times New Roman" w:eastAsia="DengXian" w:hAnsi="Times New Roman"/>
              </w:rPr>
            </w:pPr>
            <w:r w:rsidRPr="004D2C93">
              <w:rPr>
                <w:rFonts w:ascii="Times New Roman" w:eastAsia="DengXian" w:hAnsi="Times New Roman"/>
              </w:rPr>
              <w:t>FFS: whether UE requests repetition or indicates repetition capability</w:t>
            </w:r>
          </w:p>
          <w:p w14:paraId="39ACE059" w14:textId="77777777" w:rsidR="0036316E" w:rsidRPr="004D2C93" w:rsidRDefault="0036316E" w:rsidP="0036316E">
            <w:pPr>
              <w:numPr>
                <w:ilvl w:val="1"/>
                <w:numId w:val="7"/>
              </w:numPr>
              <w:contextualSpacing/>
              <w:rPr>
                <w:rFonts w:ascii="Times New Roman" w:eastAsia="DengXian" w:hAnsi="Times New Roman"/>
              </w:rPr>
            </w:pPr>
            <w:r w:rsidRPr="004D2C93">
              <w:rPr>
                <w:rFonts w:ascii="Times New Roman" w:eastAsia="DengXian" w:hAnsi="Times New Roman"/>
              </w:rPr>
              <w:t xml:space="preserve">If multiple factors from {1, 2, 4, 8} are configured via SIB, PUCCH repetition for Msg4 HARQ-ACK may be dynamically determined and indicated by gNB </w:t>
            </w:r>
          </w:p>
          <w:p w14:paraId="38278036" w14:textId="77777777" w:rsidR="0036316E" w:rsidRPr="004D2C93" w:rsidRDefault="0036316E" w:rsidP="0036316E">
            <w:pPr>
              <w:numPr>
                <w:ilvl w:val="2"/>
                <w:numId w:val="7"/>
              </w:numPr>
              <w:contextualSpacing/>
              <w:rPr>
                <w:rFonts w:ascii="Times New Roman" w:eastAsia="DengXian" w:hAnsi="Times New Roman"/>
              </w:rPr>
            </w:pPr>
            <w:r w:rsidRPr="004D2C93">
              <w:rPr>
                <w:rFonts w:ascii="Times New Roman" w:eastAsia="DengXian" w:hAnsi="Times New Roman"/>
              </w:rPr>
              <w:t>FFS: whether UE requests repetition or indicates repetition capability</w:t>
            </w:r>
          </w:p>
          <w:p w14:paraId="5E6E7533" w14:textId="77777777" w:rsidR="0036316E" w:rsidRPr="004D2C93" w:rsidRDefault="0036316E" w:rsidP="0036316E">
            <w:pPr>
              <w:numPr>
                <w:ilvl w:val="2"/>
                <w:numId w:val="7"/>
              </w:numPr>
              <w:contextualSpacing/>
              <w:rPr>
                <w:rFonts w:ascii="Times New Roman" w:eastAsia="DengXian" w:hAnsi="Times New Roman"/>
              </w:rPr>
            </w:pPr>
            <w:r w:rsidRPr="004D2C93">
              <w:rPr>
                <w:rFonts w:ascii="Times New Roman" w:eastAsia="DengXian" w:hAnsi="Times New Roman"/>
              </w:rPr>
              <w:t>FFS: whether repetition factor is indicated by UE</w:t>
            </w:r>
          </w:p>
          <w:p w14:paraId="4E9320B5" w14:textId="77777777" w:rsidR="0036316E" w:rsidRPr="004D2C93" w:rsidRDefault="0036316E" w:rsidP="0036316E">
            <w:pPr>
              <w:numPr>
                <w:ilvl w:val="1"/>
                <w:numId w:val="7"/>
              </w:numPr>
              <w:contextualSpacing/>
              <w:rPr>
                <w:rFonts w:ascii="Times New Roman" w:eastAsia="DengXian" w:hAnsi="Times New Roman"/>
              </w:rPr>
            </w:pPr>
            <w:r w:rsidRPr="004D2C93">
              <w:rPr>
                <w:rFonts w:ascii="Times New Roman" w:eastAsia="DengXian" w:hAnsi="Times New Roman"/>
              </w:rPr>
              <w:t>FFS: UE behavior when repetition factor is not configured via SIB</w:t>
            </w:r>
          </w:p>
          <w:p w14:paraId="757D3081" w14:textId="31DD3C5F" w:rsidR="0036316E" w:rsidRPr="0036316E" w:rsidRDefault="0036316E" w:rsidP="0036316E">
            <w:pPr>
              <w:numPr>
                <w:ilvl w:val="1"/>
                <w:numId w:val="7"/>
              </w:numPr>
              <w:contextualSpacing/>
              <w:rPr>
                <w:rFonts w:ascii="Times New Roman" w:eastAsia="DengXian" w:hAnsi="Times New Roman"/>
              </w:rPr>
            </w:pPr>
            <w:r w:rsidRPr="004D2C93">
              <w:rPr>
                <w:rFonts w:ascii="Times New Roman" w:eastAsia="DengXian" w:hAnsi="Times New Roman"/>
              </w:rPr>
              <w:t>FFS: whether one or more UE capabilities are needed for the above is for further discussion</w:t>
            </w:r>
          </w:p>
        </w:tc>
      </w:tr>
    </w:tbl>
    <w:p w14:paraId="5CB2BD9A" w14:textId="468DE26C" w:rsidR="0036316E" w:rsidRPr="0036316E" w:rsidRDefault="0036316E" w:rsidP="00F1628C">
      <w:pPr>
        <w:rPr>
          <w:u w:val="single"/>
        </w:rPr>
      </w:pPr>
      <w:r w:rsidRPr="003B72BB">
        <w:rPr>
          <w:rFonts w:hint="eastAsia"/>
          <w:u w:val="single"/>
        </w:rPr>
        <w:t>R</w:t>
      </w:r>
      <w:r w:rsidRPr="003B72BB">
        <w:rPr>
          <w:u w:val="single"/>
        </w:rPr>
        <w:t>AN1#112</w:t>
      </w:r>
      <w:r>
        <w:rPr>
          <w:u w:val="single"/>
        </w:rPr>
        <w:t>bis-e</w:t>
      </w:r>
      <w:r w:rsidR="00235C38">
        <w:t xml:space="preserve"> </w:t>
      </w:r>
      <w:r w:rsidR="00FC2181">
        <w:t>[3]</w:t>
      </w:r>
    </w:p>
    <w:tbl>
      <w:tblPr>
        <w:tblStyle w:val="aa"/>
        <w:tblW w:w="0" w:type="auto"/>
        <w:tblLook w:val="04A0" w:firstRow="1" w:lastRow="0" w:firstColumn="1" w:lastColumn="0" w:noHBand="0" w:noVBand="1"/>
      </w:tblPr>
      <w:tblGrid>
        <w:gridCol w:w="9629"/>
      </w:tblGrid>
      <w:tr w:rsidR="0036316E" w14:paraId="66182320" w14:textId="77777777" w:rsidTr="0036316E">
        <w:tc>
          <w:tcPr>
            <w:tcW w:w="9629" w:type="dxa"/>
          </w:tcPr>
          <w:p w14:paraId="632F6E4E" w14:textId="77777777" w:rsidR="0036316E" w:rsidRPr="00A1142C" w:rsidRDefault="0036316E" w:rsidP="0036316E">
            <w:pPr>
              <w:tabs>
                <w:tab w:val="left" w:pos="1064"/>
              </w:tabs>
              <w:contextualSpacing/>
              <w:rPr>
                <w:bCs/>
                <w:highlight w:val="green"/>
                <w:lang w:eastAsia="x-none"/>
              </w:rPr>
            </w:pPr>
            <w:r w:rsidRPr="00A1142C">
              <w:rPr>
                <w:rFonts w:hint="eastAsia"/>
                <w:bCs/>
                <w:highlight w:val="green"/>
                <w:lang w:eastAsia="x-none"/>
              </w:rPr>
              <w:t>Agreement</w:t>
            </w:r>
          </w:p>
          <w:p w14:paraId="2DA781FA" w14:textId="77777777" w:rsidR="0036316E" w:rsidRPr="00AD74E2" w:rsidRDefault="0036316E" w:rsidP="0036316E">
            <w:pPr>
              <w:contextualSpacing/>
              <w:rPr>
                <w:rFonts w:ascii="Times New Roman" w:hAnsi="Times New Roman"/>
              </w:rPr>
            </w:pPr>
            <w:r w:rsidRPr="00AD74E2">
              <w:rPr>
                <w:rFonts w:ascii="Times New Roman" w:hAnsi="Times New Roman"/>
              </w:rPr>
              <w:t>For PUCCH repetition for Msg4 HARQ-ACK, candidate values of only one repetition factor configuration via SIB are {2, 4, 8}.</w:t>
            </w:r>
          </w:p>
          <w:p w14:paraId="65F0E899" w14:textId="5270F458" w:rsidR="0036316E" w:rsidRPr="0036316E" w:rsidRDefault="0036316E" w:rsidP="0036316E">
            <w:pPr>
              <w:pStyle w:val="ab"/>
              <w:numPr>
                <w:ilvl w:val="0"/>
                <w:numId w:val="6"/>
              </w:numPr>
              <w:rPr>
                <w:lang w:val="en-US"/>
              </w:rPr>
            </w:pPr>
            <w:r w:rsidRPr="00A1142C">
              <w:rPr>
                <w:lang w:val="en-US"/>
              </w:rPr>
              <w:t>i.e., configuration of only ‘1’ is not supported.</w:t>
            </w:r>
          </w:p>
        </w:tc>
      </w:tr>
    </w:tbl>
    <w:p w14:paraId="24DA68DF" w14:textId="20475920" w:rsidR="0036316E" w:rsidRDefault="0036316E" w:rsidP="00F1628C"/>
    <w:p w14:paraId="1A689B8E" w14:textId="04439636" w:rsidR="0036316E" w:rsidRDefault="00A97BBC" w:rsidP="00F1628C">
      <w:r>
        <w:rPr>
          <w:rFonts w:hint="eastAsia"/>
        </w:rPr>
        <w:t>A</w:t>
      </w:r>
      <w:r>
        <w:t>lso</w:t>
      </w:r>
      <w:r w:rsidR="006B60EE">
        <w:t>, the</w:t>
      </w:r>
      <w:r>
        <w:t xml:space="preserve"> gNB </w:t>
      </w:r>
      <w:r w:rsidR="00623768">
        <w:t xml:space="preserve">can </w:t>
      </w:r>
      <w:r>
        <w:t>broadcast an RSRP threshold</w:t>
      </w:r>
      <w:r w:rsidR="006B60EE">
        <w:t>. UEs capable of PUCCH repetition for Msg4 HARQ-ACK detect whether an actual RSRP is lower than the threshold. If it is, the UE transmits a repetition request.</w:t>
      </w:r>
    </w:p>
    <w:p w14:paraId="34DE15CD" w14:textId="067A69DB" w:rsidR="003B72BB" w:rsidRPr="003B72BB" w:rsidRDefault="003B72BB" w:rsidP="00F1628C">
      <w:pPr>
        <w:rPr>
          <w:u w:val="single"/>
        </w:rPr>
      </w:pPr>
      <w:r w:rsidRPr="003B72BB">
        <w:rPr>
          <w:rFonts w:hint="eastAsia"/>
          <w:u w:val="single"/>
        </w:rPr>
        <w:t>R</w:t>
      </w:r>
      <w:r w:rsidRPr="003B72BB">
        <w:rPr>
          <w:u w:val="single"/>
        </w:rPr>
        <w:t>AN1#112</w:t>
      </w:r>
      <w:r w:rsidR="006B60EE">
        <w:t xml:space="preserve"> </w:t>
      </w:r>
      <w:r w:rsidR="00FC2181">
        <w:t>[3]</w:t>
      </w:r>
    </w:p>
    <w:tbl>
      <w:tblPr>
        <w:tblStyle w:val="aa"/>
        <w:tblW w:w="0" w:type="auto"/>
        <w:tblLook w:val="04A0" w:firstRow="1" w:lastRow="0" w:firstColumn="1" w:lastColumn="0" w:noHBand="0" w:noVBand="1"/>
      </w:tblPr>
      <w:tblGrid>
        <w:gridCol w:w="9629"/>
      </w:tblGrid>
      <w:tr w:rsidR="003B72BB" w14:paraId="59C96E85" w14:textId="77777777" w:rsidTr="003B72BB">
        <w:tc>
          <w:tcPr>
            <w:tcW w:w="9629" w:type="dxa"/>
          </w:tcPr>
          <w:p w14:paraId="1FA1CA12" w14:textId="77777777" w:rsidR="003B72BB" w:rsidRPr="00E50225" w:rsidRDefault="003B72BB" w:rsidP="003B72BB">
            <w:pPr>
              <w:contextualSpacing/>
              <w:rPr>
                <w:bCs/>
                <w:szCs w:val="16"/>
                <w:highlight w:val="darkYellow"/>
                <w:lang w:eastAsia="zh-CN"/>
              </w:rPr>
            </w:pPr>
            <w:r w:rsidRPr="00E50225">
              <w:rPr>
                <w:bCs/>
                <w:szCs w:val="16"/>
                <w:highlight w:val="darkYellow"/>
                <w:lang w:eastAsia="zh-CN"/>
              </w:rPr>
              <w:t>Working assumption</w:t>
            </w:r>
          </w:p>
          <w:p w14:paraId="1CD1E1A5" w14:textId="77777777" w:rsidR="003B72BB" w:rsidRPr="00275315" w:rsidRDefault="003B72BB" w:rsidP="003B72BB">
            <w:pPr>
              <w:contextualSpacing/>
              <w:rPr>
                <w:szCs w:val="16"/>
              </w:rPr>
            </w:pPr>
            <w:r w:rsidRPr="00275315">
              <w:rPr>
                <w:szCs w:val="16"/>
              </w:rPr>
              <w:t>For PUCCH repetition for Msg4 HARQ-ACK,</w:t>
            </w:r>
          </w:p>
          <w:p w14:paraId="3ACA26E5" w14:textId="77777777" w:rsidR="003B72BB" w:rsidRPr="00275315" w:rsidRDefault="003B72BB" w:rsidP="003B72BB">
            <w:pPr>
              <w:numPr>
                <w:ilvl w:val="0"/>
                <w:numId w:val="5"/>
              </w:numPr>
              <w:contextualSpacing/>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14:paraId="7843029E" w14:textId="77777777" w:rsidR="003B72BB" w:rsidRPr="00275315" w:rsidRDefault="003B72BB" w:rsidP="003B72BB">
            <w:pPr>
              <w:numPr>
                <w:ilvl w:val="1"/>
                <w:numId w:val="5"/>
              </w:numPr>
              <w:contextualSpacing/>
              <w:rPr>
                <w:szCs w:val="16"/>
              </w:rPr>
            </w:pPr>
            <w:r w:rsidRPr="00275315">
              <w:rPr>
                <w:rFonts w:hint="eastAsia"/>
                <w:szCs w:val="16"/>
              </w:rPr>
              <w:t>I</w:t>
            </w:r>
            <w:r w:rsidRPr="00275315">
              <w:rPr>
                <w:szCs w:val="16"/>
              </w:rPr>
              <w:t>f the RSRP threshold is configured and the configured RSRP threshold is smaller than X,</w:t>
            </w:r>
          </w:p>
          <w:p w14:paraId="3DC86906" w14:textId="77777777" w:rsidR="003B72BB" w:rsidRPr="00275315" w:rsidRDefault="003B72BB" w:rsidP="003B72BB">
            <w:pPr>
              <w:numPr>
                <w:ilvl w:val="2"/>
                <w:numId w:val="5"/>
              </w:numPr>
              <w:contextualSpacing/>
              <w:rPr>
                <w:szCs w:val="16"/>
              </w:rPr>
            </w:pPr>
            <w:r w:rsidRPr="00275315">
              <w:rPr>
                <w:szCs w:val="16"/>
              </w:rPr>
              <w:t>UE capable of PUCCH repetition for Msg4 HARQ-ACK transmits repetition request if measured RSRP is lower than a RSRP threshold.</w:t>
            </w:r>
          </w:p>
          <w:p w14:paraId="4C71EE4F" w14:textId="77777777" w:rsidR="003B72BB" w:rsidRPr="00275315" w:rsidRDefault="003B72BB" w:rsidP="003B72BB">
            <w:pPr>
              <w:numPr>
                <w:ilvl w:val="1"/>
                <w:numId w:val="5"/>
              </w:numPr>
              <w:contextualSpacing/>
              <w:rPr>
                <w:szCs w:val="16"/>
              </w:rPr>
            </w:pPr>
            <w:r w:rsidRPr="00275315">
              <w:rPr>
                <w:szCs w:val="16"/>
              </w:rPr>
              <w:t>If the RSRP threshold is not configured, or if the configured RSRP threshold is X,</w:t>
            </w:r>
          </w:p>
          <w:p w14:paraId="49D03274" w14:textId="77777777" w:rsidR="003B72BB" w:rsidRPr="00275315" w:rsidRDefault="003B72BB" w:rsidP="003B72BB">
            <w:pPr>
              <w:numPr>
                <w:ilvl w:val="2"/>
                <w:numId w:val="5"/>
              </w:numPr>
              <w:contextualSpacing/>
              <w:rPr>
                <w:szCs w:val="16"/>
              </w:rPr>
            </w:pPr>
            <w:r w:rsidRPr="00275315">
              <w:rPr>
                <w:rFonts w:hint="eastAsia"/>
                <w:szCs w:val="16"/>
              </w:rPr>
              <w:t>U</w:t>
            </w:r>
            <w:r w:rsidRPr="00275315">
              <w:rPr>
                <w:szCs w:val="16"/>
              </w:rPr>
              <w:t>E capable of PUCCH repetition for Msg4 HARQ-ACK reports the capability of PUCCH repetition for Msg4 HARQ-ACK</w:t>
            </w:r>
          </w:p>
          <w:p w14:paraId="532C593E" w14:textId="77777777" w:rsidR="003B72BB" w:rsidRPr="00275315" w:rsidRDefault="003B72BB" w:rsidP="003B72BB">
            <w:pPr>
              <w:numPr>
                <w:ilvl w:val="1"/>
                <w:numId w:val="5"/>
              </w:numPr>
              <w:contextualSpacing/>
              <w:rPr>
                <w:szCs w:val="16"/>
              </w:rPr>
            </w:pPr>
            <w:r w:rsidRPr="00275315">
              <w:rPr>
                <w:rFonts w:hint="eastAsia"/>
                <w:szCs w:val="16"/>
              </w:rPr>
              <w:t>F</w:t>
            </w:r>
            <w:r w:rsidRPr="00275315">
              <w:rPr>
                <w:szCs w:val="16"/>
              </w:rPr>
              <w:t>FS: value of X (the maximum configurable value of the RSRP threshold)</w:t>
            </w:r>
          </w:p>
          <w:p w14:paraId="676875D7" w14:textId="77777777" w:rsidR="003B72BB" w:rsidRPr="00275315" w:rsidRDefault="003B72BB" w:rsidP="003B72BB">
            <w:pPr>
              <w:numPr>
                <w:ilvl w:val="1"/>
                <w:numId w:val="5"/>
              </w:numPr>
              <w:contextualSpacing/>
              <w:rPr>
                <w:szCs w:val="16"/>
              </w:rPr>
            </w:pPr>
            <w:r w:rsidRPr="00275315">
              <w:rPr>
                <w:rFonts w:hint="eastAsia"/>
                <w:szCs w:val="16"/>
              </w:rPr>
              <w:t>D</w:t>
            </w:r>
            <w:r w:rsidRPr="00275315">
              <w:rPr>
                <w:szCs w:val="16"/>
              </w:rPr>
              <w:t>own-select one from the following alternatives for the RSRP threshold.</w:t>
            </w:r>
          </w:p>
          <w:p w14:paraId="2D7D9C89" w14:textId="77777777" w:rsidR="003B72BB" w:rsidRPr="00275315" w:rsidRDefault="003B72BB" w:rsidP="003B72BB">
            <w:pPr>
              <w:numPr>
                <w:ilvl w:val="2"/>
                <w:numId w:val="5"/>
              </w:numPr>
              <w:contextualSpacing/>
              <w:rPr>
                <w:szCs w:val="16"/>
              </w:rPr>
            </w:pPr>
            <w:r w:rsidRPr="00275315">
              <w:rPr>
                <w:szCs w:val="16"/>
              </w:rPr>
              <w:t xml:space="preserve">Alt A: The same RSRP threshold as </w:t>
            </w:r>
            <w:proofErr w:type="spellStart"/>
            <w:r w:rsidRPr="00275315">
              <w:rPr>
                <w:szCs w:val="16"/>
              </w:rPr>
              <w:t>R17</w:t>
            </w:r>
            <w:proofErr w:type="spellEnd"/>
            <w:r w:rsidRPr="00275315">
              <w:rPr>
                <w:szCs w:val="16"/>
              </w:rPr>
              <w:t xml:space="preserve"> Msg3 repetition (i.e., </w:t>
            </w:r>
            <w:proofErr w:type="spellStart"/>
            <w:r w:rsidRPr="00275315">
              <w:rPr>
                <w:i/>
                <w:iCs/>
                <w:szCs w:val="16"/>
              </w:rPr>
              <w:t>rsrp-ThresholdMsg3-r17</w:t>
            </w:r>
            <w:proofErr w:type="spellEnd"/>
            <w:r w:rsidRPr="00275315">
              <w:rPr>
                <w:szCs w:val="16"/>
              </w:rPr>
              <w:t>) is used.</w:t>
            </w:r>
          </w:p>
          <w:p w14:paraId="46EB0F08" w14:textId="77777777" w:rsidR="003B72BB" w:rsidRPr="00275315" w:rsidRDefault="003B72BB" w:rsidP="003B72BB">
            <w:pPr>
              <w:numPr>
                <w:ilvl w:val="2"/>
                <w:numId w:val="5"/>
              </w:numPr>
              <w:contextualSpacing/>
              <w:rPr>
                <w:szCs w:val="16"/>
              </w:rPr>
            </w:pPr>
            <w:r w:rsidRPr="00275315">
              <w:rPr>
                <w:szCs w:val="16"/>
              </w:rPr>
              <w:t>Alt B: New RSRP threshold is introduced.</w:t>
            </w:r>
          </w:p>
          <w:p w14:paraId="3DAABAB4" w14:textId="17872CB9" w:rsidR="003B72BB" w:rsidRPr="003B72BB" w:rsidRDefault="003B72BB" w:rsidP="003B72BB">
            <w:pPr>
              <w:numPr>
                <w:ilvl w:val="0"/>
                <w:numId w:val="5"/>
              </w:numPr>
              <w:contextualSpacing/>
              <w:rPr>
                <w:szCs w:val="16"/>
              </w:rPr>
            </w:pPr>
            <w:r w:rsidRPr="00275315">
              <w:rPr>
                <w:rFonts w:hint="eastAsia"/>
                <w:szCs w:val="16"/>
              </w:rPr>
              <w:t>N</w:t>
            </w:r>
            <w:r w:rsidRPr="00275315">
              <w:rPr>
                <w:szCs w:val="16"/>
              </w:rPr>
              <w:t>ote: UE incapable of PUCCH repetition for Msg4 HARQ-ACK transmits neither repetition request nor capability report</w:t>
            </w:r>
          </w:p>
        </w:tc>
      </w:tr>
    </w:tbl>
    <w:p w14:paraId="353D931E" w14:textId="34998D66" w:rsidR="003B72BB" w:rsidRDefault="003B72BB" w:rsidP="00F1628C"/>
    <w:p w14:paraId="01D2536E" w14:textId="261C95B3" w:rsidR="00890BB1" w:rsidRDefault="00890BB1" w:rsidP="00F1628C">
      <w:r>
        <w:rPr>
          <w:rFonts w:hint="eastAsia"/>
        </w:rPr>
        <w:t>T</w:t>
      </w:r>
      <w:r>
        <w:t>hen if only one repetition factor is configured in SIB, the gNB allocates resources for PUCCH based on the repetition factor. On the other hand, if multiple repetition factors are configured in SIB, the gNB conducts a dynamic indication of repetition factor, i.e., down-selects an appropriate repetition factor and indicates it to the UE</w:t>
      </w:r>
      <w:r w:rsidR="00140886">
        <w:t>, via DCI</w:t>
      </w:r>
      <w:r>
        <w:t>. In this case DAI field in DCI format 1_0 is utilized.</w:t>
      </w:r>
    </w:p>
    <w:p w14:paraId="63391494" w14:textId="082DB5FF" w:rsidR="00140886" w:rsidRDefault="00140886" w:rsidP="00140886">
      <w:r w:rsidRPr="001F2308">
        <w:rPr>
          <w:u w:val="single"/>
        </w:rPr>
        <w:t>RAN1#113</w:t>
      </w:r>
      <w:r>
        <w:t xml:space="preserve"> </w:t>
      </w:r>
      <w:r w:rsidR="00FC2181">
        <w:t>[3]</w:t>
      </w:r>
    </w:p>
    <w:tbl>
      <w:tblPr>
        <w:tblStyle w:val="aa"/>
        <w:tblW w:w="0" w:type="auto"/>
        <w:tblLook w:val="04A0" w:firstRow="1" w:lastRow="0" w:firstColumn="1" w:lastColumn="0" w:noHBand="0" w:noVBand="1"/>
      </w:tblPr>
      <w:tblGrid>
        <w:gridCol w:w="9629"/>
      </w:tblGrid>
      <w:tr w:rsidR="00385E41" w14:paraId="541616F1" w14:textId="77777777" w:rsidTr="00385E41">
        <w:tc>
          <w:tcPr>
            <w:tcW w:w="9629" w:type="dxa"/>
          </w:tcPr>
          <w:p w14:paraId="6E7AF3D0" w14:textId="77777777" w:rsidR="00385E41" w:rsidRPr="00B3275F" w:rsidRDefault="00385E41" w:rsidP="00385E41">
            <w:pPr>
              <w:contextualSpacing/>
              <w:rPr>
                <w:rFonts w:ascii="Times New Roman" w:hAnsi="Times New Roman"/>
                <w:bCs/>
                <w:lang w:eastAsia="zh-CN"/>
              </w:rPr>
            </w:pPr>
            <w:r w:rsidRPr="00B3275F">
              <w:rPr>
                <w:rFonts w:ascii="Times New Roman" w:hAnsi="Times New Roman"/>
                <w:bCs/>
                <w:highlight w:val="green"/>
                <w:lang w:eastAsia="zh-CN"/>
              </w:rPr>
              <w:t>Agreement</w:t>
            </w:r>
          </w:p>
          <w:p w14:paraId="7DE871B6" w14:textId="77777777" w:rsidR="00385E41" w:rsidRPr="00B3275F" w:rsidRDefault="00385E41" w:rsidP="00385E41">
            <w:pPr>
              <w:contextualSpacing/>
              <w:jc w:val="both"/>
              <w:rPr>
                <w:rFonts w:ascii="Times New Roman" w:hAnsi="Times New Roman"/>
              </w:rPr>
            </w:pPr>
            <w:r w:rsidRPr="00B3275F">
              <w:rPr>
                <w:rFonts w:ascii="Times New Roman" w:hAnsi="Times New Roman"/>
              </w:rPr>
              <w:t xml:space="preserve">For PUCCH repetition for Msg4 HARQ-ACK, </w:t>
            </w:r>
          </w:p>
          <w:p w14:paraId="595F5CC2" w14:textId="77777777" w:rsidR="00385E41" w:rsidRPr="00B3275F" w:rsidRDefault="00385E41" w:rsidP="00385E41">
            <w:pPr>
              <w:numPr>
                <w:ilvl w:val="0"/>
                <w:numId w:val="8"/>
              </w:numPr>
              <w:contextualSpacing/>
              <w:rPr>
                <w:rFonts w:ascii="Times New Roman" w:hAnsi="Times New Roman"/>
              </w:rPr>
            </w:pPr>
            <w:r w:rsidRPr="00B3275F">
              <w:rPr>
                <w:rFonts w:ascii="Times New Roman" w:hAnsi="Times New Roman"/>
              </w:rPr>
              <w:t>Support Alt 1-</w:t>
            </w:r>
            <w:proofErr w:type="spellStart"/>
            <w:r w:rsidRPr="00B3275F">
              <w:rPr>
                <w:rFonts w:ascii="Times New Roman" w:hAnsi="Times New Roman"/>
              </w:rPr>
              <w:t>1d</w:t>
            </w:r>
            <w:proofErr w:type="spellEnd"/>
            <w:r w:rsidRPr="00B3275F">
              <w:rPr>
                <w:rFonts w:ascii="Times New Roman" w:hAnsi="Times New Roman"/>
              </w:rPr>
              <w:t xml:space="preserve"> for dynamic indication of repetition factor:</w:t>
            </w:r>
          </w:p>
          <w:p w14:paraId="3A76723E" w14:textId="77777777" w:rsidR="00385E41" w:rsidRPr="00B3275F" w:rsidRDefault="00385E41" w:rsidP="00385E41">
            <w:pPr>
              <w:numPr>
                <w:ilvl w:val="1"/>
                <w:numId w:val="8"/>
              </w:numPr>
              <w:contextualSpacing/>
              <w:rPr>
                <w:rFonts w:ascii="Times New Roman" w:hAnsi="Times New Roman"/>
              </w:rPr>
            </w:pPr>
            <w:r w:rsidRPr="00B3275F">
              <w:rPr>
                <w:rFonts w:ascii="Times New Roman" w:hAnsi="Times New Roman"/>
              </w:rPr>
              <w:lastRenderedPageBreak/>
              <w:t>Alt 1-</w:t>
            </w:r>
            <w:proofErr w:type="spellStart"/>
            <w:r w:rsidRPr="00B3275F">
              <w:rPr>
                <w:rFonts w:ascii="Times New Roman" w:hAnsi="Times New Roman"/>
              </w:rPr>
              <w:t>1d</w:t>
            </w:r>
            <w:proofErr w:type="spellEnd"/>
            <w:r w:rsidRPr="00B3275F">
              <w:rPr>
                <w:rFonts w:ascii="Times New Roman" w:hAnsi="Times New Roman"/>
              </w:rPr>
              <w:t>: DAI field</w:t>
            </w:r>
          </w:p>
          <w:p w14:paraId="47DBBE08" w14:textId="289C3840" w:rsidR="00385E41" w:rsidRPr="00385E41" w:rsidRDefault="00385E41" w:rsidP="00385E41">
            <w:pPr>
              <w:numPr>
                <w:ilvl w:val="2"/>
                <w:numId w:val="8"/>
              </w:numPr>
              <w:contextualSpacing/>
              <w:rPr>
                <w:rFonts w:ascii="Times New Roman" w:hAnsi="Times New Roman"/>
              </w:rPr>
            </w:pPr>
            <w:r w:rsidRPr="00B3275F">
              <w:rPr>
                <w:rFonts w:ascii="Times New Roman" w:eastAsia="DengXian" w:hAnsi="Times New Roman"/>
              </w:rPr>
              <w:t>DAI field in DCI format 1_0 with CRC scrambled by TC-</w:t>
            </w:r>
            <w:proofErr w:type="spellStart"/>
            <w:r w:rsidRPr="00B3275F">
              <w:rPr>
                <w:rFonts w:ascii="Times New Roman" w:eastAsia="DengXian" w:hAnsi="Times New Roman"/>
              </w:rPr>
              <w:t>RNTI</w:t>
            </w:r>
            <w:proofErr w:type="spellEnd"/>
            <w:r w:rsidRPr="00B3275F">
              <w:rPr>
                <w:rFonts w:ascii="Times New Roman" w:eastAsia="DengXian" w:hAnsi="Times New Roman"/>
              </w:rPr>
              <w:t xml:space="preserve"> is used for indication.</w:t>
            </w:r>
          </w:p>
        </w:tc>
      </w:tr>
    </w:tbl>
    <w:p w14:paraId="40546D54" w14:textId="22AA69FB" w:rsidR="007E2FC8" w:rsidRPr="00964C2E" w:rsidRDefault="00BB5DFC" w:rsidP="0093283D">
      <w:pPr>
        <w:pStyle w:val="ProposalandObservation"/>
      </w:pPr>
      <w:r w:rsidRPr="00964C2E">
        <w:rPr>
          <w:rFonts w:hint="eastAsia"/>
        </w:rPr>
        <w:lastRenderedPageBreak/>
        <w:t>O</w:t>
      </w:r>
      <w:r w:rsidRPr="00964C2E">
        <w:t>bservation 1.</w:t>
      </w:r>
      <w:r w:rsidR="00964C2E">
        <w:tab/>
      </w:r>
      <w:r w:rsidR="00964C2E" w:rsidRPr="00964C2E">
        <w:t>RAN1 assume that the UE requests PUCCH repetition for Msg4 HARQ-ACK via Msg3 higher layer signaling. The request is assumed to be a two-state information.</w:t>
      </w:r>
    </w:p>
    <w:p w14:paraId="01F2FEF2" w14:textId="22EEC46D" w:rsidR="007E2FC8" w:rsidRPr="0083168F" w:rsidRDefault="007E2FC8" w:rsidP="007E2FC8">
      <w:pPr>
        <w:rPr>
          <w:bCs/>
          <w:szCs w:val="22"/>
        </w:rPr>
      </w:pPr>
    </w:p>
    <w:p w14:paraId="622B372B" w14:textId="5A181015" w:rsidR="007E2FC8" w:rsidRDefault="00BA14D7" w:rsidP="007E2FC8">
      <w:pPr>
        <w:pStyle w:val="2"/>
        <w:numPr>
          <w:ilvl w:val="1"/>
          <w:numId w:val="2"/>
        </w:numPr>
        <w:rPr>
          <w:rFonts w:cs="Arial"/>
        </w:rPr>
      </w:pPr>
      <w:r>
        <w:rPr>
          <w:rFonts w:cs="Arial" w:hint="eastAsia"/>
        </w:rPr>
        <w:t>I</w:t>
      </w:r>
      <w:r>
        <w:rPr>
          <w:rFonts w:cs="Arial"/>
        </w:rPr>
        <w:t>s it feasible?</w:t>
      </w:r>
    </w:p>
    <w:p w14:paraId="3C96AEC2" w14:textId="7EB07B5A" w:rsidR="0083168F" w:rsidRDefault="00BA14D7" w:rsidP="00BA14D7">
      <w:pPr>
        <w:rPr>
          <w:szCs w:val="22"/>
        </w:rPr>
      </w:pPr>
      <w:r>
        <w:rPr>
          <w:rFonts w:hint="eastAsia"/>
          <w:szCs w:val="22"/>
        </w:rPr>
        <w:t>I</w:t>
      </w:r>
      <w:r>
        <w:rPr>
          <w:szCs w:val="22"/>
        </w:rPr>
        <w:t>n our understanding, the request which RAN1 assume is feasible if we utilize reserved LCIDs. In other words, we can utilize 2 LCIDs for requests of PUCCH repetition for Msg4 HARQ-ACK with CCCH and CCCH1. Example change for TS 38.321 is following.</w:t>
      </w:r>
    </w:p>
    <w:p w14:paraId="17DC4474" w14:textId="3F0C8CCE" w:rsidR="00E22A8F" w:rsidRDefault="00C55D67" w:rsidP="007E2FC8">
      <w:pPr>
        <w:rPr>
          <w:szCs w:val="22"/>
        </w:rPr>
      </w:pPr>
      <w:r>
        <w:rPr>
          <w:noProof/>
          <w:szCs w:val="22"/>
        </w:rPr>
        <w:drawing>
          <wp:inline distT="0" distB="0" distL="0" distR="0" wp14:anchorId="5F829A5E" wp14:editId="3C6A28E1">
            <wp:extent cx="6120765" cy="4511675"/>
            <wp:effectExtent l="0" t="0" r="0" b="3175"/>
            <wp:docPr id="1"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ーブル&#10;&#10;自動的に生成された説明"/>
                    <pic:cNvPicPr/>
                  </pic:nvPicPr>
                  <pic:blipFill>
                    <a:blip r:embed="rId10">
                      <a:extLst>
                        <a:ext uri="{28A0092B-C50C-407E-A947-70E740481C1C}">
                          <a14:useLocalDpi xmlns:a14="http://schemas.microsoft.com/office/drawing/2010/main" val="0"/>
                        </a:ext>
                      </a:extLst>
                    </a:blip>
                    <a:stretch>
                      <a:fillRect/>
                    </a:stretch>
                  </pic:blipFill>
                  <pic:spPr>
                    <a:xfrm>
                      <a:off x="0" y="0"/>
                      <a:ext cx="6120765" cy="4511675"/>
                    </a:xfrm>
                    <a:prstGeom prst="rect">
                      <a:avLst/>
                    </a:prstGeom>
                  </pic:spPr>
                </pic:pic>
              </a:graphicData>
            </a:graphic>
          </wp:inline>
        </w:drawing>
      </w:r>
    </w:p>
    <w:p w14:paraId="3A10F571" w14:textId="5F75CA04" w:rsidR="00E22A8F" w:rsidRPr="00195382" w:rsidRDefault="00195382" w:rsidP="00195382">
      <w:pPr>
        <w:jc w:val="center"/>
        <w:rPr>
          <w:b/>
          <w:bCs/>
          <w:szCs w:val="22"/>
        </w:rPr>
      </w:pPr>
      <w:r w:rsidRPr="00195382">
        <w:rPr>
          <w:rFonts w:hint="eastAsia"/>
          <w:b/>
          <w:bCs/>
          <w:szCs w:val="22"/>
        </w:rPr>
        <w:t>F</w:t>
      </w:r>
      <w:r w:rsidRPr="00195382">
        <w:rPr>
          <w:b/>
          <w:bCs/>
          <w:szCs w:val="22"/>
        </w:rPr>
        <w:t>igure 1. Draft change to TS 38.321 to introduce the request of PUCCH repetition for Msg4 HARQ-ACK via Msg3 with utilizing new LCIDs.</w:t>
      </w:r>
    </w:p>
    <w:p w14:paraId="55D6E238" w14:textId="77777777" w:rsidR="005367FE" w:rsidRDefault="005367FE" w:rsidP="005367FE">
      <w:pPr>
        <w:pStyle w:val="ProposalandObservation"/>
      </w:pPr>
      <w:r>
        <w:rPr>
          <w:rFonts w:hint="eastAsia"/>
        </w:rPr>
        <w:t>O</w:t>
      </w:r>
      <w:r>
        <w:t>bservation 2.</w:t>
      </w:r>
      <w:r>
        <w:tab/>
        <w:t>Two-state information in Msg3 to request PUCCH repetition for Msg4 HARQ-ACK is available by utilizing LCIDs.</w:t>
      </w:r>
    </w:p>
    <w:p w14:paraId="4323E3AC" w14:textId="23F37BC2" w:rsidR="003A1ADB" w:rsidRDefault="00BA14D7" w:rsidP="007E2FC8">
      <w:pPr>
        <w:rPr>
          <w:szCs w:val="22"/>
        </w:rPr>
      </w:pPr>
      <w:r>
        <w:rPr>
          <w:szCs w:val="22"/>
        </w:rPr>
        <w:t xml:space="preserve">RAN2 </w:t>
      </w:r>
      <w:r w:rsidR="0061404A">
        <w:rPr>
          <w:szCs w:val="22"/>
        </w:rPr>
        <w:t>are</w:t>
      </w:r>
      <w:r>
        <w:rPr>
          <w:szCs w:val="22"/>
        </w:rPr>
        <w:t xml:space="preserve"> asked by RAN1 to conclude whether it is feasible to implement the request via Msg3 higher layer signaling</w:t>
      </w:r>
      <w:r w:rsidR="008B57E7">
        <w:rPr>
          <w:szCs w:val="22"/>
        </w:rPr>
        <w:t>. The answer should be yes, but we do not think RAN2 need to send back an LS to RAN1 because RAN1 can find our conclusion regardless.</w:t>
      </w:r>
    </w:p>
    <w:p w14:paraId="338FB33B" w14:textId="4EDF903A" w:rsidR="00C55D67" w:rsidRDefault="00C55D67" w:rsidP="00C55D67">
      <w:pPr>
        <w:pStyle w:val="ProposalandObservation"/>
      </w:pPr>
      <w:r>
        <w:rPr>
          <w:rFonts w:hint="eastAsia"/>
        </w:rPr>
        <w:t>P</w:t>
      </w:r>
      <w:r>
        <w:t>roposal 1.</w:t>
      </w:r>
      <w:r>
        <w:tab/>
        <w:t>RAN2 confirm that the request of PUCCH repetition for Msg4 HARQ-ACK via Msg3 higher layer signaling is feasible.</w:t>
      </w:r>
    </w:p>
    <w:p w14:paraId="4F66D13F" w14:textId="36487820" w:rsidR="00C55D67" w:rsidRDefault="00C55D67" w:rsidP="00C55D67">
      <w:pPr>
        <w:pStyle w:val="ProposalandObservation"/>
      </w:pPr>
      <w:r>
        <w:rPr>
          <w:rFonts w:hint="eastAsia"/>
        </w:rPr>
        <w:t>P</w:t>
      </w:r>
      <w:r>
        <w:t>roposal 2.</w:t>
      </w:r>
      <w:r>
        <w:tab/>
        <w:t>For request of PUCCH repetition for Msg4 HARQ-ACK, LCIDs are utilized.</w:t>
      </w:r>
    </w:p>
    <w:p w14:paraId="77CA778B" w14:textId="77777777" w:rsidR="00195382" w:rsidRPr="008B57E7" w:rsidRDefault="00195382" w:rsidP="00195382">
      <w:pPr>
        <w:rPr>
          <w:bCs/>
          <w:szCs w:val="22"/>
        </w:rPr>
      </w:pPr>
    </w:p>
    <w:p w14:paraId="2D5912EC" w14:textId="5730EB8F" w:rsidR="00195382" w:rsidRDefault="00195382" w:rsidP="00195382">
      <w:pPr>
        <w:pStyle w:val="2"/>
        <w:numPr>
          <w:ilvl w:val="1"/>
          <w:numId w:val="2"/>
        </w:numPr>
        <w:rPr>
          <w:rFonts w:cs="Arial"/>
        </w:rPr>
      </w:pPr>
      <w:r>
        <w:rPr>
          <w:rFonts w:cs="Arial" w:hint="eastAsia"/>
        </w:rPr>
        <w:lastRenderedPageBreak/>
        <w:t>C</w:t>
      </w:r>
      <w:r>
        <w:rPr>
          <w:rFonts w:cs="Arial"/>
        </w:rPr>
        <w:t xml:space="preserve">onsideration of early indication </w:t>
      </w:r>
      <w:r w:rsidR="00015E54">
        <w:rPr>
          <w:rFonts w:cs="Arial"/>
        </w:rPr>
        <w:t>by</w:t>
      </w:r>
      <w:r>
        <w:rPr>
          <w:rFonts w:cs="Arial"/>
        </w:rPr>
        <w:t xml:space="preserve"> </w:t>
      </w:r>
      <w:r w:rsidR="00015E54">
        <w:rPr>
          <w:rFonts w:cs="Arial"/>
        </w:rPr>
        <w:t>(e)</w:t>
      </w:r>
      <w:r>
        <w:rPr>
          <w:rFonts w:cs="Arial"/>
        </w:rPr>
        <w:t>RedCap UE</w:t>
      </w:r>
    </w:p>
    <w:p w14:paraId="6D94B54D" w14:textId="39240F8C" w:rsidR="00E22A8F" w:rsidRDefault="00C928ED" w:rsidP="00C928ED">
      <w:pPr>
        <w:rPr>
          <w:szCs w:val="22"/>
        </w:rPr>
      </w:pPr>
      <w:r>
        <w:rPr>
          <w:rFonts w:hint="eastAsia"/>
          <w:szCs w:val="22"/>
        </w:rPr>
        <w:t>N</w:t>
      </w:r>
      <w:r>
        <w:rPr>
          <w:szCs w:val="22"/>
        </w:rPr>
        <w:t xml:space="preserve">ote that RedCap UEs may conduct early indication via Msg3. In other words, RedCap UEs indicate their identity in initial access procedure, and one option is to use LCID = 35 or LCID = 36 (please see Figure 1 above) </w:t>
      </w:r>
      <w:r w:rsidR="00BA14D7">
        <w:rPr>
          <w:szCs w:val="22"/>
        </w:rPr>
        <w:t xml:space="preserve">for Msg3 </w:t>
      </w:r>
      <w:r>
        <w:rPr>
          <w:szCs w:val="22"/>
        </w:rPr>
        <w:t xml:space="preserve">to inform </w:t>
      </w:r>
      <w:r w:rsidR="00BA14D7">
        <w:rPr>
          <w:szCs w:val="22"/>
        </w:rPr>
        <w:t xml:space="preserve">the </w:t>
      </w:r>
      <w:r>
        <w:rPr>
          <w:szCs w:val="22"/>
        </w:rPr>
        <w:t>gNB that they are RedCap UEs.</w:t>
      </w:r>
    </w:p>
    <w:p w14:paraId="37752F59" w14:textId="3382EEDD" w:rsidR="00BA14D7" w:rsidRDefault="00BA14D7" w:rsidP="00C928ED">
      <w:pPr>
        <w:rPr>
          <w:szCs w:val="22"/>
        </w:rPr>
      </w:pPr>
      <w:r>
        <w:rPr>
          <w:rFonts w:hint="eastAsia"/>
          <w:szCs w:val="22"/>
        </w:rPr>
        <w:t>F</w:t>
      </w:r>
      <w:r>
        <w:rPr>
          <w:szCs w:val="22"/>
        </w:rPr>
        <w:t>urthermore, in</w:t>
      </w:r>
      <w:r w:rsidR="004E36B1">
        <w:rPr>
          <w:szCs w:val="22"/>
        </w:rPr>
        <w:t xml:space="preserve"> discussion for Rel-18 RedCap in</w:t>
      </w:r>
      <w:r>
        <w:rPr>
          <w:szCs w:val="22"/>
        </w:rPr>
        <w:t xml:space="preserve"> RAN2#1</w:t>
      </w:r>
      <w:r w:rsidR="00107D71">
        <w:rPr>
          <w:szCs w:val="22"/>
        </w:rPr>
        <w:t>22</w:t>
      </w:r>
      <w:r>
        <w:rPr>
          <w:szCs w:val="22"/>
        </w:rPr>
        <w:t xml:space="preserve">, </w:t>
      </w:r>
      <w:r w:rsidR="004E36B1">
        <w:rPr>
          <w:szCs w:val="22"/>
        </w:rPr>
        <w:t>RAN2 agreed that two more LCIDs are utilized for early indication by eRedCap UEs.</w:t>
      </w:r>
    </w:p>
    <w:p w14:paraId="411250C1" w14:textId="40ED883F" w:rsidR="00107D71" w:rsidRDefault="00107D71" w:rsidP="00C928ED">
      <w:pPr>
        <w:rPr>
          <w:szCs w:val="22"/>
        </w:rPr>
      </w:pPr>
      <w:r w:rsidRPr="00107D71">
        <w:rPr>
          <w:rFonts w:hint="eastAsia"/>
          <w:szCs w:val="22"/>
          <w:u w:val="single"/>
        </w:rPr>
        <w:t>R</w:t>
      </w:r>
      <w:r w:rsidRPr="00107D71">
        <w:rPr>
          <w:szCs w:val="22"/>
          <w:u w:val="single"/>
        </w:rPr>
        <w:t>AN2#122</w:t>
      </w:r>
      <w:r>
        <w:rPr>
          <w:szCs w:val="22"/>
        </w:rPr>
        <w:t xml:space="preserve"> </w:t>
      </w:r>
      <w:r w:rsidR="00FC2181">
        <w:rPr>
          <w:szCs w:val="22"/>
        </w:rPr>
        <w:t>[5]</w:t>
      </w:r>
    </w:p>
    <w:tbl>
      <w:tblPr>
        <w:tblStyle w:val="aa"/>
        <w:tblW w:w="0" w:type="auto"/>
        <w:tblLook w:val="04A0" w:firstRow="1" w:lastRow="0" w:firstColumn="1" w:lastColumn="0" w:noHBand="0" w:noVBand="1"/>
      </w:tblPr>
      <w:tblGrid>
        <w:gridCol w:w="9629"/>
      </w:tblGrid>
      <w:tr w:rsidR="00107D71" w14:paraId="2C1F6C95" w14:textId="77777777" w:rsidTr="00107D71">
        <w:tc>
          <w:tcPr>
            <w:tcW w:w="9629" w:type="dxa"/>
          </w:tcPr>
          <w:p w14:paraId="62E5FCC8" w14:textId="7D86F75D" w:rsidR="00107D71" w:rsidRPr="00107D71" w:rsidRDefault="00107D71" w:rsidP="00C928ED">
            <w:pPr>
              <w:pStyle w:val="Agreement"/>
            </w:pPr>
            <w:r>
              <w:t>All R18 eRedCap UEs uses the two new LCIDs for Msg3/</w:t>
            </w:r>
            <w:proofErr w:type="spellStart"/>
            <w:r>
              <w:t>MsgA</w:t>
            </w:r>
            <w:proofErr w:type="spellEnd"/>
            <w:r>
              <w:t xml:space="preserve"> PUSCH for CCCH/CCCH1 during Random Access, i.e., both those with peak rate reduction + BB BW reduction, and those with only peak rate reduction.</w:t>
            </w:r>
          </w:p>
        </w:tc>
      </w:tr>
    </w:tbl>
    <w:p w14:paraId="521E9FA6" w14:textId="77777777" w:rsidR="005367FE" w:rsidRDefault="005367FE" w:rsidP="00C928ED">
      <w:pPr>
        <w:rPr>
          <w:szCs w:val="22"/>
        </w:rPr>
      </w:pPr>
    </w:p>
    <w:p w14:paraId="1224E7F6" w14:textId="5F93F9CA" w:rsidR="00107D71" w:rsidRDefault="005367FE" w:rsidP="00C928ED">
      <w:pPr>
        <w:rPr>
          <w:szCs w:val="22"/>
        </w:rPr>
      </w:pPr>
      <w:r>
        <w:rPr>
          <w:rFonts w:hint="eastAsia"/>
          <w:szCs w:val="22"/>
        </w:rPr>
        <w:t>T</w:t>
      </w:r>
      <w:r>
        <w:rPr>
          <w:szCs w:val="22"/>
        </w:rPr>
        <w:t>herefore, if it is a case where a (e)RedCap UE supporting PUCCH repetition for Msg4 HARQ-ACK does an early indication and a repetition request via Msg3 simultaneously, we would have to utilize 4 more LCIDs like:</w:t>
      </w:r>
    </w:p>
    <w:p w14:paraId="4CF94AC8" w14:textId="1786861F" w:rsidR="003A1ADB" w:rsidRDefault="003A1ADB" w:rsidP="003A1ADB">
      <w:pPr>
        <w:rPr>
          <w:szCs w:val="22"/>
        </w:rPr>
      </w:pPr>
      <w:r>
        <w:rPr>
          <w:rFonts w:hint="eastAsia"/>
          <w:szCs w:val="22"/>
        </w:rPr>
        <w:t>-</w:t>
      </w:r>
      <w:r>
        <w:rPr>
          <w:szCs w:val="22"/>
        </w:rPr>
        <w:t xml:space="preserve"> </w:t>
      </w:r>
      <w:r>
        <w:rPr>
          <w:rFonts w:hint="eastAsia"/>
          <w:szCs w:val="22"/>
        </w:rPr>
        <w:t>C</w:t>
      </w:r>
      <w:r>
        <w:rPr>
          <w:szCs w:val="22"/>
        </w:rPr>
        <w:t>CCH of size 48 bits (“CCCH”) with request of PUCCH repetition for Msg4 HARQ-ACK for NTN for a RedCap UE</w:t>
      </w:r>
      <w:r w:rsidR="00754BEA">
        <w:rPr>
          <w:szCs w:val="22"/>
        </w:rPr>
        <w:t>.</w:t>
      </w:r>
    </w:p>
    <w:p w14:paraId="48D10432" w14:textId="1ED4143A" w:rsidR="003A1ADB" w:rsidRDefault="003A1ADB" w:rsidP="003A1ADB">
      <w:pPr>
        <w:rPr>
          <w:szCs w:val="22"/>
        </w:rPr>
      </w:pPr>
      <w:r>
        <w:rPr>
          <w:rFonts w:hint="eastAsia"/>
          <w:szCs w:val="22"/>
        </w:rPr>
        <w:t>-</w:t>
      </w:r>
      <w:r>
        <w:rPr>
          <w:szCs w:val="22"/>
        </w:rPr>
        <w:t xml:space="preserve"> </w:t>
      </w:r>
      <w:r>
        <w:rPr>
          <w:rFonts w:hint="eastAsia"/>
          <w:szCs w:val="22"/>
        </w:rPr>
        <w:t>C</w:t>
      </w:r>
      <w:r>
        <w:rPr>
          <w:szCs w:val="22"/>
        </w:rPr>
        <w:t>CCH of size 64 bits (“CCCH1”) with request of PUCCH repetition for Msg4 HARQ-ACK for NTN for a RedCap UE</w:t>
      </w:r>
      <w:r w:rsidR="00754BEA">
        <w:rPr>
          <w:szCs w:val="22"/>
        </w:rPr>
        <w:t>.</w:t>
      </w:r>
    </w:p>
    <w:p w14:paraId="21EDF131" w14:textId="4918BB0E" w:rsidR="003A1ADB" w:rsidRDefault="003A1ADB" w:rsidP="003A1ADB">
      <w:pPr>
        <w:rPr>
          <w:szCs w:val="22"/>
        </w:rPr>
      </w:pPr>
      <w:r>
        <w:rPr>
          <w:rFonts w:hint="eastAsia"/>
          <w:szCs w:val="22"/>
        </w:rPr>
        <w:t>-</w:t>
      </w:r>
      <w:r>
        <w:rPr>
          <w:szCs w:val="22"/>
        </w:rPr>
        <w:t xml:space="preserve"> </w:t>
      </w:r>
      <w:r>
        <w:rPr>
          <w:rFonts w:hint="eastAsia"/>
          <w:szCs w:val="22"/>
        </w:rPr>
        <w:t>C</w:t>
      </w:r>
      <w:r>
        <w:rPr>
          <w:szCs w:val="22"/>
        </w:rPr>
        <w:t xml:space="preserve">CCH of size 48 bits (“CCCH”) with request of PUCCH repetition for Msg4 HARQ-ACK for NTN for </w:t>
      </w:r>
      <w:proofErr w:type="gramStart"/>
      <w:r>
        <w:rPr>
          <w:szCs w:val="22"/>
        </w:rPr>
        <w:t>a</w:t>
      </w:r>
      <w:proofErr w:type="gramEnd"/>
      <w:r>
        <w:rPr>
          <w:szCs w:val="22"/>
        </w:rPr>
        <w:t xml:space="preserve"> eRedCap UE</w:t>
      </w:r>
      <w:r w:rsidR="00754BEA">
        <w:rPr>
          <w:szCs w:val="22"/>
        </w:rPr>
        <w:t>.</w:t>
      </w:r>
    </w:p>
    <w:p w14:paraId="0D77B614" w14:textId="54CCD496" w:rsidR="003A1ADB" w:rsidRDefault="003A1ADB" w:rsidP="003A1ADB">
      <w:pPr>
        <w:rPr>
          <w:szCs w:val="22"/>
        </w:rPr>
      </w:pPr>
      <w:r>
        <w:rPr>
          <w:rFonts w:hint="eastAsia"/>
          <w:szCs w:val="22"/>
        </w:rPr>
        <w:t>-</w:t>
      </w:r>
      <w:r>
        <w:rPr>
          <w:szCs w:val="22"/>
        </w:rPr>
        <w:t xml:space="preserve"> </w:t>
      </w:r>
      <w:r>
        <w:rPr>
          <w:rFonts w:hint="eastAsia"/>
          <w:szCs w:val="22"/>
        </w:rPr>
        <w:t>C</w:t>
      </w:r>
      <w:r>
        <w:rPr>
          <w:szCs w:val="22"/>
        </w:rPr>
        <w:t xml:space="preserve">CCH of size 64 bits (“CCCH1”) with request of PUCCH repetition for Msg4 HARQ-ACK for NTN for </w:t>
      </w:r>
      <w:proofErr w:type="gramStart"/>
      <w:r>
        <w:rPr>
          <w:szCs w:val="22"/>
        </w:rPr>
        <w:t>a</w:t>
      </w:r>
      <w:proofErr w:type="gramEnd"/>
      <w:r>
        <w:rPr>
          <w:szCs w:val="22"/>
        </w:rPr>
        <w:t xml:space="preserve"> eRedCap UE</w:t>
      </w:r>
      <w:r w:rsidR="00754BEA">
        <w:rPr>
          <w:szCs w:val="22"/>
        </w:rPr>
        <w:t>.</w:t>
      </w:r>
    </w:p>
    <w:p w14:paraId="74F7D6DD" w14:textId="17A9CFAA" w:rsidR="005367FE" w:rsidRDefault="003A1ADB" w:rsidP="007E2FC8">
      <w:pPr>
        <w:rPr>
          <w:szCs w:val="22"/>
        </w:rPr>
      </w:pPr>
      <w:r>
        <w:rPr>
          <w:rFonts w:hint="eastAsia"/>
          <w:szCs w:val="22"/>
        </w:rPr>
        <w:t>H</w:t>
      </w:r>
      <w:r>
        <w:rPr>
          <w:szCs w:val="22"/>
        </w:rPr>
        <w:t>owever, considering the number of remaining reserved LCIDs</w:t>
      </w:r>
      <w:r w:rsidR="00015E54">
        <w:rPr>
          <w:szCs w:val="22"/>
        </w:rPr>
        <w:t xml:space="preserve"> for UL-SCH</w:t>
      </w:r>
      <w:r>
        <w:rPr>
          <w:szCs w:val="22"/>
        </w:rPr>
        <w:t xml:space="preserve"> (</w:t>
      </w:r>
      <w:r w:rsidR="00464114">
        <w:rPr>
          <w:szCs w:val="22"/>
        </w:rPr>
        <w:t>7</w:t>
      </w:r>
      <w:r>
        <w:rPr>
          <w:szCs w:val="22"/>
        </w:rPr>
        <w:t xml:space="preserve"> LCIDs remain at Rel-17, then the above agreement on eRedCap utilizes </w:t>
      </w:r>
      <w:r w:rsidR="00464114">
        <w:rPr>
          <w:szCs w:val="22"/>
        </w:rPr>
        <w:t>2</w:t>
      </w:r>
      <w:r>
        <w:rPr>
          <w:szCs w:val="22"/>
        </w:rPr>
        <w:t xml:space="preserve"> LCIDs)</w:t>
      </w:r>
      <w:r w:rsidR="00464114">
        <w:rPr>
          <w:szCs w:val="22"/>
        </w:rPr>
        <w:t>, there is no room to use 6 LCIDs in total.</w:t>
      </w:r>
    </w:p>
    <w:p w14:paraId="249E2609" w14:textId="52061016" w:rsidR="005367FE" w:rsidRDefault="005367FE" w:rsidP="005367FE">
      <w:pPr>
        <w:pStyle w:val="ProposalandObservation"/>
      </w:pPr>
      <w:r>
        <w:rPr>
          <w:rFonts w:hint="eastAsia"/>
        </w:rPr>
        <w:t>O</w:t>
      </w:r>
      <w:r>
        <w:t>bservation 3.</w:t>
      </w:r>
      <w:r>
        <w:tab/>
      </w:r>
      <w:r w:rsidR="00A125E6">
        <w:t>If RAN2 tr</w:t>
      </w:r>
      <w:r w:rsidR="0061404A">
        <w:t>y</w:t>
      </w:r>
      <w:r w:rsidR="00A125E6">
        <w:t xml:space="preserve"> to </w:t>
      </w:r>
      <w:r w:rsidR="00015E54">
        <w:t>book LCIDs for “repetition request &amp; early indication by (e)RedCap”, we head shortage of remaining LCIDs.</w:t>
      </w:r>
    </w:p>
    <w:p w14:paraId="534261D3" w14:textId="0FF95F47" w:rsidR="00C928ED" w:rsidRDefault="00015E54" w:rsidP="007E2FC8">
      <w:pPr>
        <w:rPr>
          <w:szCs w:val="22"/>
        </w:rPr>
      </w:pPr>
      <w:r>
        <w:rPr>
          <w:rFonts w:hint="eastAsia"/>
          <w:szCs w:val="22"/>
        </w:rPr>
        <w:t>W</w:t>
      </w:r>
      <w:r>
        <w:rPr>
          <w:szCs w:val="22"/>
        </w:rPr>
        <w:t>e could raise following alternatives.</w:t>
      </w:r>
    </w:p>
    <w:p w14:paraId="6CC8CDE7" w14:textId="3F9C02D5" w:rsidR="00015E54" w:rsidRDefault="00015E54" w:rsidP="007728E4">
      <w:pPr>
        <w:pStyle w:val="Alt"/>
      </w:pPr>
      <w:r>
        <w:rPr>
          <w:rFonts w:hint="eastAsia"/>
        </w:rPr>
        <w:t>A</w:t>
      </w:r>
      <w:r>
        <w:t>lt.1:</w:t>
      </w:r>
      <w:r w:rsidR="007728E4">
        <w:tab/>
      </w:r>
      <w:r>
        <w:t>Utilize two LCIDs. RedCap and (e)RedCap UEs do not support PUCCH repetition for Msg4 HARQ-ACK.</w:t>
      </w:r>
    </w:p>
    <w:p w14:paraId="1834C1E9" w14:textId="7B941B0A" w:rsidR="00015E54" w:rsidRDefault="00015E54" w:rsidP="007728E4">
      <w:pPr>
        <w:pStyle w:val="Alt"/>
      </w:pPr>
      <w:r>
        <w:rPr>
          <w:rFonts w:hint="eastAsia"/>
        </w:rPr>
        <w:t>A</w:t>
      </w:r>
      <w:r>
        <w:t>lt.2:</w:t>
      </w:r>
      <w:r w:rsidR="007728E4">
        <w:tab/>
      </w:r>
      <w:r>
        <w:t>Utilize two LCIDs. If a RedCap or (e)RedCap UE support</w:t>
      </w:r>
      <w:r w:rsidR="003A1F1F">
        <w:t>s</w:t>
      </w:r>
      <w:r>
        <w:t xml:space="preserve"> PUCCH repetition for Msg4 HARQ-ACK, that UE conducts early indication in other messages than Msg3 (e.g., by RACH resource selection in Msg1).</w:t>
      </w:r>
    </w:p>
    <w:p w14:paraId="0F6506A6" w14:textId="199EB547" w:rsidR="00015E54" w:rsidRDefault="00015E54" w:rsidP="00EF7C5C">
      <w:pPr>
        <w:pStyle w:val="Alt"/>
        <w:tabs>
          <w:tab w:val="left" w:pos="840"/>
          <w:tab w:val="left" w:pos="1680"/>
          <w:tab w:val="right" w:pos="9639"/>
        </w:tabs>
      </w:pPr>
      <w:r>
        <w:t>Alt.3:</w:t>
      </w:r>
      <w:r w:rsidR="007728E4">
        <w:tab/>
      </w:r>
      <w:r>
        <w:t>Utilize eLCIDs.</w:t>
      </w:r>
    </w:p>
    <w:p w14:paraId="3FD75DCD" w14:textId="40811230" w:rsidR="00015E54" w:rsidRDefault="00015E54" w:rsidP="007728E4">
      <w:pPr>
        <w:pStyle w:val="Alt"/>
      </w:pPr>
      <w:r>
        <w:rPr>
          <w:rFonts w:hint="eastAsia"/>
        </w:rPr>
        <w:t>A</w:t>
      </w:r>
      <w:r>
        <w:t>lt.4:</w:t>
      </w:r>
      <w:r w:rsidR="007728E4">
        <w:tab/>
      </w:r>
      <w:r>
        <w:t xml:space="preserve">Other solutions. For example, although </w:t>
      </w:r>
      <w:r w:rsidR="007728E4">
        <w:t>this is above scope of NR-NTN</w:t>
      </w:r>
      <w:r w:rsidR="00B01F37">
        <w:t>,</w:t>
      </w:r>
      <w:r w:rsidR="007728E4">
        <w:t xml:space="preserve"> we could utilize a reserved bit in MAC PDU to extend LCID. Considering that we are repeating discussion on shortage of LCID in every release, this kind of comprehensive solution should be worth.</w:t>
      </w:r>
    </w:p>
    <w:p w14:paraId="52E1F90A" w14:textId="0B5618E5" w:rsidR="007728E4" w:rsidRDefault="00B01F37" w:rsidP="007E2FC8">
      <w:r>
        <w:rPr>
          <w:rFonts w:hint="eastAsia"/>
          <w:szCs w:val="22"/>
        </w:rPr>
        <w:t>O</w:t>
      </w:r>
      <w:r>
        <w:rPr>
          <w:szCs w:val="22"/>
        </w:rPr>
        <w:t xml:space="preserve">n Alt.3, we would like to note that eLCID is not desirable for features to extend coverage like </w:t>
      </w:r>
      <w:r>
        <w:t>PUCCH repetition for Msg4 HARQ-ACK, because basically eLCID increases the length of MAC header. We think RAN2 should pursue other alternatives than eLCID.</w:t>
      </w:r>
    </w:p>
    <w:p w14:paraId="0105C4C3" w14:textId="401684BE" w:rsidR="00FC2181" w:rsidRPr="00015E54" w:rsidRDefault="00FC2181" w:rsidP="00FC2181">
      <w:pPr>
        <w:pStyle w:val="ProposalandObservation"/>
      </w:pPr>
      <w:r>
        <w:rPr>
          <w:rFonts w:hint="eastAsia"/>
        </w:rPr>
        <w:t>O</w:t>
      </w:r>
      <w:r>
        <w:t>bservation 4. eLCID is not desirable for features to extend coverage because basically eLCID increases the length of MAC header.</w:t>
      </w:r>
    </w:p>
    <w:p w14:paraId="5835E296" w14:textId="263D3C80" w:rsidR="004E36B1" w:rsidRDefault="004E36B1" w:rsidP="004E36B1">
      <w:pPr>
        <w:pStyle w:val="ProposalandObservation"/>
      </w:pPr>
      <w:r>
        <w:rPr>
          <w:rFonts w:hint="eastAsia"/>
        </w:rPr>
        <w:t>P</w:t>
      </w:r>
      <w:r>
        <w:t>roposal 3.</w:t>
      </w:r>
      <w:r>
        <w:tab/>
        <w:t xml:space="preserve">RAN2 discuss how the request </w:t>
      </w:r>
      <w:r w:rsidR="0093220C">
        <w:t xml:space="preserve">of </w:t>
      </w:r>
      <w:r>
        <w:t>PUCCH repetition for Msg4 HARQ-ACK via Msg3 co-exist with early indication by (e)RedCap UEs.</w:t>
      </w:r>
    </w:p>
    <w:p w14:paraId="42DC0301" w14:textId="1646C8CE" w:rsidR="003A52F8" w:rsidRPr="00C928ED" w:rsidRDefault="003A52F8" w:rsidP="004E36B1">
      <w:pPr>
        <w:pStyle w:val="ProposalandObservation"/>
      </w:pPr>
      <w:r>
        <w:lastRenderedPageBreak/>
        <w:t>Proposal 4.</w:t>
      </w:r>
      <w:r>
        <w:tab/>
        <w:t>RAN2 confirm</w:t>
      </w:r>
      <w:r w:rsidR="0093220C">
        <w:t xml:space="preserve"> that eLCIDs are not used for request of PUCCH repetition for Msg4 HARQ-ACK.</w:t>
      </w:r>
    </w:p>
    <w:p w14:paraId="057F6DE9" w14:textId="77777777" w:rsidR="003A52F8" w:rsidRPr="00262F8E" w:rsidRDefault="003A52F8" w:rsidP="007E2FC8">
      <w:pPr>
        <w:rPr>
          <w:szCs w:val="22"/>
        </w:rPr>
      </w:pPr>
    </w:p>
    <w:p w14:paraId="56E25677" w14:textId="77777777" w:rsidR="007E2FC8" w:rsidRDefault="007E2FC8" w:rsidP="00195382">
      <w:pPr>
        <w:pStyle w:val="2"/>
        <w:numPr>
          <w:ilvl w:val="0"/>
          <w:numId w:val="2"/>
        </w:numPr>
      </w:pPr>
      <w:r>
        <w:rPr>
          <w:rFonts w:hint="eastAsia"/>
        </w:rPr>
        <w:t>Summary and proposal</w:t>
      </w:r>
    </w:p>
    <w:p w14:paraId="52C8D5DE" w14:textId="34923332" w:rsidR="00FC2181" w:rsidRPr="00964C2E" w:rsidRDefault="00FC2181" w:rsidP="00FC2181">
      <w:pPr>
        <w:pStyle w:val="ProposalandObservation"/>
      </w:pPr>
      <w:r w:rsidRPr="00964C2E">
        <w:rPr>
          <w:rFonts w:hint="eastAsia"/>
        </w:rPr>
        <w:t>O</w:t>
      </w:r>
      <w:r w:rsidRPr="00964C2E">
        <w:t>bservation 1.</w:t>
      </w:r>
      <w:r>
        <w:tab/>
      </w:r>
      <w:r w:rsidRPr="00964C2E">
        <w:t>RAN1 assume that the UE requests PUCCH repetition for Msg4 HARQ-ACK via Msg3 higher layer signaling. The request is assumed to be a two-state information.</w:t>
      </w:r>
    </w:p>
    <w:p w14:paraId="043EC4D6" w14:textId="77777777" w:rsidR="00FC2181" w:rsidRDefault="00FC2181" w:rsidP="00FC2181">
      <w:pPr>
        <w:pStyle w:val="ProposalandObservation"/>
      </w:pPr>
      <w:r>
        <w:rPr>
          <w:rFonts w:hint="eastAsia"/>
        </w:rPr>
        <w:t>O</w:t>
      </w:r>
      <w:r>
        <w:t>bservation 2.</w:t>
      </w:r>
      <w:r>
        <w:tab/>
        <w:t>Two-state information in Msg3 to request PUCCH repetition for Msg4 HARQ-ACK is available by utilizing LCIDs.</w:t>
      </w:r>
    </w:p>
    <w:p w14:paraId="3AA849BE" w14:textId="67C2CD05" w:rsidR="00FC2181" w:rsidRDefault="00FC2181" w:rsidP="00FC2181">
      <w:pPr>
        <w:pStyle w:val="ProposalandObservation"/>
      </w:pPr>
      <w:r>
        <w:rPr>
          <w:rFonts w:hint="eastAsia"/>
        </w:rPr>
        <w:t>P</w:t>
      </w:r>
      <w:r>
        <w:t>roposal 1.</w:t>
      </w:r>
      <w:r>
        <w:tab/>
        <w:t>RAN2 confirm that the request of PUCCH repetition for Msg4 HARQ-ACK via Msg3 higher layer signaling is feasible.</w:t>
      </w:r>
    </w:p>
    <w:p w14:paraId="6521D4CA" w14:textId="39DA7314" w:rsidR="00FC2181" w:rsidRDefault="00FC2181" w:rsidP="00FC2181">
      <w:pPr>
        <w:pStyle w:val="ProposalandObservation"/>
      </w:pPr>
      <w:r>
        <w:rPr>
          <w:rFonts w:hint="eastAsia"/>
        </w:rPr>
        <w:t>P</w:t>
      </w:r>
      <w:r>
        <w:t>roposal 2.</w:t>
      </w:r>
      <w:r>
        <w:tab/>
        <w:t>For request of PUCCH repetition for Msg4 HARQ-ACK, LCIDs are utilized.</w:t>
      </w:r>
    </w:p>
    <w:p w14:paraId="4A23811A" w14:textId="7FFBDCF4" w:rsidR="00FC2181" w:rsidRDefault="00FC2181" w:rsidP="00FC2181">
      <w:pPr>
        <w:pStyle w:val="ProposalandObservation"/>
      </w:pPr>
      <w:r>
        <w:rPr>
          <w:rFonts w:hint="eastAsia"/>
        </w:rPr>
        <w:t>O</w:t>
      </w:r>
      <w:r>
        <w:t>bservation 3.</w:t>
      </w:r>
      <w:r>
        <w:tab/>
        <w:t>If RAN2 tr</w:t>
      </w:r>
      <w:r w:rsidR="0061404A">
        <w:t>y</w:t>
      </w:r>
      <w:r>
        <w:t xml:space="preserve"> to book LCIDs for “repetition request &amp; early indication by (e)RedCap”, we head shortage of remaining LCIDs.</w:t>
      </w:r>
    </w:p>
    <w:p w14:paraId="612CF711" w14:textId="77777777" w:rsidR="00FC2181" w:rsidRPr="00015E54" w:rsidRDefault="00FC2181" w:rsidP="00FC2181">
      <w:pPr>
        <w:pStyle w:val="ProposalandObservation"/>
      </w:pPr>
      <w:r>
        <w:rPr>
          <w:rFonts w:hint="eastAsia"/>
        </w:rPr>
        <w:t>O</w:t>
      </w:r>
      <w:r>
        <w:t>bservation 4. eLCID is not desirable for features to extend coverage because basically eLCID increases the length of MAC header.</w:t>
      </w:r>
    </w:p>
    <w:p w14:paraId="150F4150" w14:textId="671C7A6C" w:rsidR="00FC2181" w:rsidRDefault="00FC2181" w:rsidP="00FC2181">
      <w:pPr>
        <w:pStyle w:val="ProposalandObservation"/>
      </w:pPr>
      <w:r>
        <w:rPr>
          <w:rFonts w:hint="eastAsia"/>
        </w:rPr>
        <w:t>P</w:t>
      </w:r>
      <w:r>
        <w:t>roposal 3.</w:t>
      </w:r>
      <w:r>
        <w:tab/>
        <w:t>RAN2 discuss how the request of PUCCH repetition for Msg4 HARQ-ACK via Msg3 co-exist with early indication by (e)RedCap UEs.</w:t>
      </w:r>
    </w:p>
    <w:p w14:paraId="05495EC7" w14:textId="4A9169C2" w:rsidR="00FC2181" w:rsidRPr="00C928ED" w:rsidRDefault="00FC2181" w:rsidP="00FC2181">
      <w:pPr>
        <w:pStyle w:val="ProposalandObservation"/>
      </w:pPr>
      <w:r>
        <w:t>Proposal 4.</w:t>
      </w:r>
      <w:r>
        <w:tab/>
        <w:t>RAN2 confirm that eLCIDs are not used for request of PUCCH repetition for Msg4 HARQ-ACK.</w:t>
      </w:r>
    </w:p>
    <w:p w14:paraId="52BDB4AB" w14:textId="77777777" w:rsidR="00FC2181" w:rsidRPr="00FC2181" w:rsidRDefault="00FC2181" w:rsidP="007E2FC8">
      <w:pPr>
        <w:rPr>
          <w:szCs w:val="22"/>
        </w:rPr>
      </w:pPr>
    </w:p>
    <w:p w14:paraId="19CDB79A" w14:textId="77777777" w:rsidR="007E2FC8" w:rsidRPr="00863065" w:rsidRDefault="007E2FC8" w:rsidP="00195382">
      <w:pPr>
        <w:pStyle w:val="2"/>
        <w:numPr>
          <w:ilvl w:val="0"/>
          <w:numId w:val="2"/>
        </w:numPr>
        <w:rPr>
          <w:rFonts w:cs="Arial"/>
        </w:rPr>
      </w:pPr>
      <w:r w:rsidRPr="00863065">
        <w:rPr>
          <w:rFonts w:cs="Arial"/>
        </w:rPr>
        <w:t>Reference</w:t>
      </w:r>
      <w:r>
        <w:rPr>
          <w:rFonts w:cs="Arial" w:hint="eastAsia"/>
        </w:rPr>
        <w:t>s</w:t>
      </w:r>
    </w:p>
    <w:p w14:paraId="09029EA2" w14:textId="31160950" w:rsidR="00CA20C0" w:rsidRDefault="00FC2181" w:rsidP="00746D09">
      <w:pPr>
        <w:pStyle w:val="Reference"/>
      </w:pPr>
      <w:r>
        <w:rPr>
          <w:rFonts w:hint="eastAsia"/>
        </w:rPr>
        <w:t>[1]</w:t>
      </w:r>
      <w:r w:rsidR="00746D09">
        <w:tab/>
      </w:r>
      <w:r w:rsidR="00962961" w:rsidRPr="00962961">
        <w:t>R2-2306771</w:t>
      </w:r>
      <w:r w:rsidR="00962961">
        <w:t>, “</w:t>
      </w:r>
      <w:r w:rsidR="00962961" w:rsidRPr="00962961">
        <w:t>LS on higher layer signaling in Msg3 PUSCH for PUCCH repetition for Msg4 HARQ-ACK</w:t>
      </w:r>
      <w:r w:rsidR="00962961">
        <w:t>,” RAN1.</w:t>
      </w:r>
    </w:p>
    <w:p w14:paraId="52C43A91" w14:textId="7E9073E7" w:rsidR="00A97BBC" w:rsidRDefault="00FC2181" w:rsidP="00746D09">
      <w:pPr>
        <w:pStyle w:val="Reference"/>
      </w:pPr>
      <w:r>
        <w:rPr>
          <w:rFonts w:hint="eastAsia"/>
        </w:rPr>
        <w:t>[2]</w:t>
      </w:r>
      <w:r w:rsidR="00746D09">
        <w:tab/>
      </w:r>
      <w:r w:rsidR="00A97BBC">
        <w:t>“</w:t>
      </w:r>
      <w:r w:rsidR="00A97BBC" w:rsidRPr="00BF1B81">
        <w:t>Final Report of 3GPP TSG RAN WG1 #</w:t>
      </w:r>
      <w:proofErr w:type="spellStart"/>
      <w:r w:rsidR="00A97BBC" w:rsidRPr="00BF1B81">
        <w:t>112bis</w:t>
      </w:r>
      <w:proofErr w:type="spellEnd"/>
      <w:r w:rsidR="00A97BBC" w:rsidRPr="00BF1B81">
        <w:t xml:space="preserve">-e </w:t>
      </w:r>
      <w:proofErr w:type="spellStart"/>
      <w:r w:rsidR="00A97BBC" w:rsidRPr="00BF1B81">
        <w:t>v1.0.0</w:t>
      </w:r>
      <w:proofErr w:type="spellEnd"/>
      <w:r w:rsidR="00A97BBC">
        <w:t xml:space="preserve"> </w:t>
      </w:r>
      <w:r w:rsidR="00A97BBC" w:rsidRPr="00BF1B81">
        <w:t>(Online, 17th - 26th April 2023)</w:t>
      </w:r>
      <w:r w:rsidR="00A97BBC">
        <w:t>,” RAN1.</w:t>
      </w:r>
    </w:p>
    <w:p w14:paraId="62EDAAF4" w14:textId="09C01A06" w:rsidR="00A97BBC" w:rsidRPr="00A97BBC" w:rsidRDefault="00FC2181" w:rsidP="00746D09">
      <w:pPr>
        <w:pStyle w:val="Reference"/>
      </w:pPr>
      <w:r>
        <w:t>[3]</w:t>
      </w:r>
      <w:r w:rsidR="00746D09">
        <w:tab/>
      </w:r>
      <w:r w:rsidR="00E76E7C">
        <w:t>“</w:t>
      </w:r>
      <w:r w:rsidR="00E76E7C" w:rsidRPr="00E76E7C">
        <w:t xml:space="preserve">Draft Report of 3GPP TSG RAN WG1 #113 </w:t>
      </w:r>
      <w:proofErr w:type="spellStart"/>
      <w:r w:rsidR="00E76E7C" w:rsidRPr="00E76E7C">
        <w:t>v0.1.0</w:t>
      </w:r>
      <w:proofErr w:type="spellEnd"/>
      <w:r w:rsidR="00E76E7C">
        <w:t xml:space="preserve"> </w:t>
      </w:r>
      <w:r w:rsidR="00E76E7C" w:rsidRPr="00E76E7C">
        <w:t>(Incheon, South Korea, 22nd – 26th May 2023)</w:t>
      </w:r>
      <w:r w:rsidR="00E76E7C">
        <w:t>,” RAN1.</w:t>
      </w:r>
    </w:p>
    <w:p w14:paraId="71FB5545" w14:textId="1C2AA41F" w:rsidR="008E5A66" w:rsidRDefault="00FC2181" w:rsidP="00746D09">
      <w:pPr>
        <w:pStyle w:val="Reference"/>
      </w:pPr>
      <w:r>
        <w:rPr>
          <w:rFonts w:hint="eastAsia"/>
        </w:rPr>
        <w:t>[4]</w:t>
      </w:r>
      <w:r w:rsidR="00746D09">
        <w:tab/>
      </w:r>
      <w:r w:rsidR="00BF1B81">
        <w:t>“</w:t>
      </w:r>
      <w:r w:rsidR="00BF1B81" w:rsidRPr="00BF1B81">
        <w:t xml:space="preserve">Final Report of 3GPP TSG RAN WG1 #111 </w:t>
      </w:r>
      <w:proofErr w:type="spellStart"/>
      <w:r w:rsidR="00BF1B81" w:rsidRPr="00BF1B81">
        <w:t>v1.0.0</w:t>
      </w:r>
      <w:proofErr w:type="spellEnd"/>
      <w:r w:rsidR="00BF1B81">
        <w:t xml:space="preserve"> </w:t>
      </w:r>
      <w:r w:rsidR="00BF1B81" w:rsidRPr="00BF1B81">
        <w:t>(Toulouse, France, 14th – 18th November 2022)</w:t>
      </w:r>
      <w:r w:rsidR="00BF1B81">
        <w:t>,” RAN1.</w:t>
      </w:r>
    </w:p>
    <w:p w14:paraId="389D34D2" w14:textId="57B18E2C" w:rsidR="00484EBD" w:rsidRDefault="00FC2181" w:rsidP="00746D09">
      <w:pPr>
        <w:pStyle w:val="Reference"/>
      </w:pPr>
      <w:r>
        <w:rPr>
          <w:rFonts w:hint="eastAsia"/>
        </w:rPr>
        <w:t>[5]</w:t>
      </w:r>
      <w:r w:rsidR="00746D09">
        <w:tab/>
      </w:r>
      <w:r w:rsidR="00015E54">
        <w:t>R2-2306550, “</w:t>
      </w:r>
      <w:r w:rsidR="00015E54" w:rsidRPr="00015E54">
        <w:t>Report from eRedCap breakout session</w:t>
      </w:r>
      <w:r w:rsidR="00015E54">
        <w:t>,” Session chair (Ericsson), RAN2#122.</w:t>
      </w:r>
    </w:p>
    <w:p w14:paraId="05E7EC36" w14:textId="77777777" w:rsidR="00015E54" w:rsidRPr="00BF1B81" w:rsidRDefault="00015E54">
      <w:pPr>
        <w:rPr>
          <w:szCs w:val="22"/>
        </w:rPr>
      </w:pPr>
    </w:p>
    <w:sectPr w:rsidR="00015E54" w:rsidRPr="00BF1B81">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EDDDC" w14:textId="77777777" w:rsidR="0097579D" w:rsidRDefault="0097579D" w:rsidP="007E2FC8">
      <w:pPr>
        <w:spacing w:after="0"/>
      </w:pPr>
      <w:r>
        <w:separator/>
      </w:r>
    </w:p>
    <w:p w14:paraId="5BB1FA51" w14:textId="77777777" w:rsidR="0097579D" w:rsidRDefault="0097579D"/>
    <w:p w14:paraId="55DCD482" w14:textId="77777777" w:rsidR="0097579D" w:rsidRDefault="0097579D" w:rsidP="00273403"/>
  </w:endnote>
  <w:endnote w:type="continuationSeparator" w:id="0">
    <w:p w14:paraId="6435719C" w14:textId="77777777" w:rsidR="0097579D" w:rsidRDefault="0097579D" w:rsidP="007E2FC8">
      <w:pPr>
        <w:spacing w:after="0"/>
      </w:pPr>
      <w:r>
        <w:continuationSeparator/>
      </w:r>
    </w:p>
    <w:p w14:paraId="7154561F" w14:textId="77777777" w:rsidR="0097579D" w:rsidRDefault="0097579D"/>
    <w:p w14:paraId="4B78C50B" w14:textId="77777777" w:rsidR="0097579D" w:rsidRDefault="0097579D"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3DED" w14:textId="77777777" w:rsidR="0097579D" w:rsidRDefault="0097579D" w:rsidP="007E2FC8">
      <w:pPr>
        <w:spacing w:after="0"/>
      </w:pPr>
      <w:r>
        <w:separator/>
      </w:r>
    </w:p>
    <w:p w14:paraId="2433A0DD" w14:textId="77777777" w:rsidR="0097579D" w:rsidRDefault="0097579D"/>
    <w:p w14:paraId="6BAF0A1C" w14:textId="77777777" w:rsidR="0097579D" w:rsidRDefault="0097579D" w:rsidP="00273403"/>
  </w:footnote>
  <w:footnote w:type="continuationSeparator" w:id="0">
    <w:p w14:paraId="398EC485" w14:textId="77777777" w:rsidR="0097579D" w:rsidRDefault="0097579D" w:rsidP="007E2FC8">
      <w:pPr>
        <w:spacing w:after="0"/>
      </w:pPr>
      <w:r>
        <w:continuationSeparator/>
      </w:r>
    </w:p>
    <w:p w14:paraId="3515FE2E" w14:textId="77777777" w:rsidR="0097579D" w:rsidRDefault="0097579D"/>
    <w:p w14:paraId="27C4F8B7" w14:textId="77777777" w:rsidR="0097579D" w:rsidRDefault="0097579D"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46D4F0C"/>
    <w:multiLevelType w:val="hybridMultilevel"/>
    <w:tmpl w:val="170ED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F2421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B72419"/>
    <w:multiLevelType w:val="hybridMultilevel"/>
    <w:tmpl w:val="39D04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9"/>
  </w:num>
  <w:num w:numId="2" w16cid:durableId="1916432099">
    <w:abstractNumId w:val="7"/>
  </w:num>
  <w:num w:numId="3" w16cid:durableId="961111639">
    <w:abstractNumId w:val="8"/>
  </w:num>
  <w:num w:numId="4" w16cid:durableId="139033030">
    <w:abstractNumId w:val="0"/>
  </w:num>
  <w:num w:numId="5" w16cid:durableId="190726310">
    <w:abstractNumId w:val="4"/>
  </w:num>
  <w:num w:numId="6" w16cid:durableId="141194997">
    <w:abstractNumId w:val="3"/>
  </w:num>
  <w:num w:numId="7" w16cid:durableId="1913419760">
    <w:abstractNumId w:val="6"/>
  </w:num>
  <w:num w:numId="8" w16cid:durableId="1704136448">
    <w:abstractNumId w:val="5"/>
  </w:num>
  <w:num w:numId="9" w16cid:durableId="1402369101">
    <w:abstractNumId w:val="1"/>
  </w:num>
  <w:num w:numId="10" w16cid:durableId="2038003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37D3"/>
    <w:rsid w:val="00015E54"/>
    <w:rsid w:val="0004020B"/>
    <w:rsid w:val="0006037B"/>
    <w:rsid w:val="000841A3"/>
    <w:rsid w:val="000B6616"/>
    <w:rsid w:val="00107D71"/>
    <w:rsid w:val="001376E5"/>
    <w:rsid w:val="00140886"/>
    <w:rsid w:val="00195382"/>
    <w:rsid w:val="001F2308"/>
    <w:rsid w:val="00235C38"/>
    <w:rsid w:val="00262F8E"/>
    <w:rsid w:val="002641B2"/>
    <w:rsid w:val="00273403"/>
    <w:rsid w:val="002B674A"/>
    <w:rsid w:val="00343C70"/>
    <w:rsid w:val="0036316E"/>
    <w:rsid w:val="00385B37"/>
    <w:rsid w:val="00385E41"/>
    <w:rsid w:val="00392C1D"/>
    <w:rsid w:val="003965B3"/>
    <w:rsid w:val="003A1ADB"/>
    <w:rsid w:val="003A1F1F"/>
    <w:rsid w:val="003A52F8"/>
    <w:rsid w:val="003B72BB"/>
    <w:rsid w:val="004357CC"/>
    <w:rsid w:val="0043613B"/>
    <w:rsid w:val="00464114"/>
    <w:rsid w:val="0046745D"/>
    <w:rsid w:val="00484EBD"/>
    <w:rsid w:val="004A3CEE"/>
    <w:rsid w:val="004D1B48"/>
    <w:rsid w:val="004D75D7"/>
    <w:rsid w:val="004E3573"/>
    <w:rsid w:val="004E36B1"/>
    <w:rsid w:val="004E6B03"/>
    <w:rsid w:val="004F0FA5"/>
    <w:rsid w:val="004F6390"/>
    <w:rsid w:val="005367FE"/>
    <w:rsid w:val="00537958"/>
    <w:rsid w:val="005857F6"/>
    <w:rsid w:val="005F1EB4"/>
    <w:rsid w:val="005F73C8"/>
    <w:rsid w:val="0061404A"/>
    <w:rsid w:val="00623768"/>
    <w:rsid w:val="00684E14"/>
    <w:rsid w:val="006B60EE"/>
    <w:rsid w:val="00746D09"/>
    <w:rsid w:val="00754BEA"/>
    <w:rsid w:val="00756768"/>
    <w:rsid w:val="007728E4"/>
    <w:rsid w:val="007E2FC8"/>
    <w:rsid w:val="0083168F"/>
    <w:rsid w:val="00864458"/>
    <w:rsid w:val="00890BB1"/>
    <w:rsid w:val="00896DC7"/>
    <w:rsid w:val="008B57E7"/>
    <w:rsid w:val="008C2D47"/>
    <w:rsid w:val="008E5A66"/>
    <w:rsid w:val="0092515C"/>
    <w:rsid w:val="0093220C"/>
    <w:rsid w:val="0093283D"/>
    <w:rsid w:val="00962961"/>
    <w:rsid w:val="00962FD5"/>
    <w:rsid w:val="00964C2E"/>
    <w:rsid w:val="0097579D"/>
    <w:rsid w:val="009A5F07"/>
    <w:rsid w:val="009C6F59"/>
    <w:rsid w:val="00A125E6"/>
    <w:rsid w:val="00A32033"/>
    <w:rsid w:val="00A97BBC"/>
    <w:rsid w:val="00AA09E9"/>
    <w:rsid w:val="00AA7F31"/>
    <w:rsid w:val="00AB422A"/>
    <w:rsid w:val="00AF193C"/>
    <w:rsid w:val="00B01F37"/>
    <w:rsid w:val="00B0621C"/>
    <w:rsid w:val="00B22671"/>
    <w:rsid w:val="00B6336A"/>
    <w:rsid w:val="00BA14D7"/>
    <w:rsid w:val="00BB5989"/>
    <w:rsid w:val="00BB5DFC"/>
    <w:rsid w:val="00BD0BD3"/>
    <w:rsid w:val="00BF1B81"/>
    <w:rsid w:val="00C10806"/>
    <w:rsid w:val="00C55D67"/>
    <w:rsid w:val="00C57AA1"/>
    <w:rsid w:val="00C928ED"/>
    <w:rsid w:val="00C97CFC"/>
    <w:rsid w:val="00CA20C0"/>
    <w:rsid w:val="00D0463E"/>
    <w:rsid w:val="00D15963"/>
    <w:rsid w:val="00D170D7"/>
    <w:rsid w:val="00D8530D"/>
    <w:rsid w:val="00D8679B"/>
    <w:rsid w:val="00D90D36"/>
    <w:rsid w:val="00D94041"/>
    <w:rsid w:val="00DB76B3"/>
    <w:rsid w:val="00DF09DF"/>
    <w:rsid w:val="00E11AF8"/>
    <w:rsid w:val="00E22A8F"/>
    <w:rsid w:val="00E2631E"/>
    <w:rsid w:val="00E364AA"/>
    <w:rsid w:val="00E75721"/>
    <w:rsid w:val="00E76E7C"/>
    <w:rsid w:val="00EB1AD1"/>
    <w:rsid w:val="00EF7C5C"/>
    <w:rsid w:val="00F1628C"/>
    <w:rsid w:val="00F560E5"/>
    <w:rsid w:val="00F75594"/>
    <w:rsid w:val="00F8618E"/>
    <w:rsid w:val="00F879C9"/>
    <w:rsid w:val="00FB7824"/>
    <w:rsid w:val="00FC2181"/>
    <w:rsid w:val="00FC263C"/>
    <w:rsid w:val="00FF39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Alt">
    <w:name w:val="Alt"/>
    <w:basedOn w:val="a"/>
    <w:link w:val="Alt0"/>
    <w:qFormat/>
    <w:rsid w:val="00B6336A"/>
    <w:pPr>
      <w:ind w:left="567" w:hangingChars="270" w:hanging="567"/>
    </w:pPr>
  </w:style>
  <w:style w:type="character" w:customStyle="1" w:styleId="Alt0">
    <w:name w:val="Alt (文字)"/>
    <w:basedOn w:val="a0"/>
    <w:link w:val="Alt"/>
    <w:rsid w:val="00B6336A"/>
  </w:style>
  <w:style w:type="table" w:styleId="aa">
    <w:name w:val="Table Grid"/>
    <w:basedOn w:val="a1"/>
    <w:uiPriority w:val="39"/>
    <w:rsid w:val="003B7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36316E"/>
    <w:pPr>
      <w:overflowPunct w:val="0"/>
      <w:autoSpaceDE w:val="0"/>
      <w:autoSpaceDN w:val="0"/>
      <w:adjustRightInd w:val="0"/>
      <w:ind w:left="720"/>
      <w:contextualSpacing/>
      <w:textAlignment w:val="baseline"/>
    </w:pPr>
    <w:rPr>
      <w:rFonts w:ascii="Times New Roman" w:eastAsia="SimSun" w:hAnsi="Times New Roman" w:cs="Times New Roman"/>
      <w:sz w:val="20"/>
      <w:lang w:val="en-GB"/>
    </w:rPr>
  </w:style>
  <w:style w:type="character" w:customStyle="1" w:styleId="ac">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b"/>
    <w:uiPriority w:val="34"/>
    <w:qFormat/>
    <w:locked/>
    <w:rsid w:val="0036316E"/>
    <w:rPr>
      <w:rFonts w:ascii="Times New Roman" w:eastAsia="SimSun" w:hAnsi="Times New Roman" w:cs="Times New Roman"/>
      <w:sz w:val="20"/>
      <w:lang w:val="en-GB"/>
    </w:rPr>
  </w:style>
  <w:style w:type="paragraph" w:customStyle="1" w:styleId="ProposalandObservation">
    <w:name w:val="Proposal and Observation"/>
    <w:basedOn w:val="a"/>
    <w:link w:val="ProposalandObservation0"/>
    <w:qFormat/>
    <w:rsid w:val="0093283D"/>
    <w:pPr>
      <w:ind w:left="1558" w:hangingChars="742" w:hanging="1558"/>
    </w:pPr>
    <w:rPr>
      <w:b/>
      <w:bCs/>
      <w:szCs w:val="22"/>
    </w:rPr>
  </w:style>
  <w:style w:type="character" w:customStyle="1" w:styleId="ProposalandObservation0">
    <w:name w:val="Proposal and Observation (文字)"/>
    <w:basedOn w:val="a0"/>
    <w:link w:val="ProposalandObservation"/>
    <w:rsid w:val="0093283D"/>
    <w:rPr>
      <w:b/>
      <w:bCs/>
      <w:szCs w:val="22"/>
    </w:rPr>
  </w:style>
  <w:style w:type="character" w:styleId="ad">
    <w:name w:val="annotation reference"/>
    <w:basedOn w:val="a0"/>
    <w:uiPriority w:val="99"/>
    <w:semiHidden/>
    <w:unhideWhenUsed/>
    <w:rsid w:val="000841A3"/>
    <w:rPr>
      <w:sz w:val="18"/>
      <w:szCs w:val="18"/>
    </w:rPr>
  </w:style>
  <w:style w:type="paragraph" w:styleId="ae">
    <w:name w:val="annotation text"/>
    <w:basedOn w:val="a"/>
    <w:link w:val="af"/>
    <w:uiPriority w:val="99"/>
    <w:semiHidden/>
    <w:unhideWhenUsed/>
    <w:rsid w:val="000841A3"/>
  </w:style>
  <w:style w:type="character" w:customStyle="1" w:styleId="af">
    <w:name w:val="コメント文字列 (文字)"/>
    <w:basedOn w:val="a0"/>
    <w:link w:val="ae"/>
    <w:uiPriority w:val="99"/>
    <w:semiHidden/>
    <w:rsid w:val="000841A3"/>
  </w:style>
  <w:style w:type="paragraph" w:styleId="af0">
    <w:name w:val="annotation subject"/>
    <w:basedOn w:val="ae"/>
    <w:next w:val="ae"/>
    <w:link w:val="af1"/>
    <w:uiPriority w:val="99"/>
    <w:semiHidden/>
    <w:unhideWhenUsed/>
    <w:rsid w:val="000841A3"/>
    <w:rPr>
      <w:b/>
      <w:bCs/>
    </w:rPr>
  </w:style>
  <w:style w:type="character" w:customStyle="1" w:styleId="af1">
    <w:name w:val="コメント内容 (文字)"/>
    <w:basedOn w:val="af"/>
    <w:link w:val="af0"/>
    <w:uiPriority w:val="99"/>
    <w:semiHidden/>
    <w:rsid w:val="000841A3"/>
    <w:rPr>
      <w:b/>
      <w:bCs/>
    </w:rPr>
  </w:style>
  <w:style w:type="paragraph" w:styleId="af2">
    <w:name w:val="Revision"/>
    <w:hidden/>
    <w:uiPriority w:val="99"/>
    <w:semiHidden/>
    <w:rsid w:val="000841A3"/>
  </w:style>
  <w:style w:type="paragraph" w:customStyle="1" w:styleId="Reference">
    <w:name w:val="Reference"/>
    <w:basedOn w:val="Alt"/>
    <w:link w:val="Reference0"/>
    <w:qFormat/>
    <w:rsid w:val="00746D09"/>
    <w:pPr>
      <w:ind w:left="424" w:hangingChars="202" w:hanging="424"/>
    </w:pPr>
  </w:style>
  <w:style w:type="character" w:customStyle="1" w:styleId="Reference0">
    <w:name w:val="Reference (文字)"/>
    <w:basedOn w:val="Alt0"/>
    <w:link w:val="Reference"/>
    <w:rsid w:val="0074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5</Pages>
  <Words>1603</Words>
  <Characters>9140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57</cp:revision>
  <dcterms:created xsi:type="dcterms:W3CDTF">2021-10-20T07:13:00Z</dcterms:created>
  <dcterms:modified xsi:type="dcterms:W3CDTF">2023-08-11T05:28:00Z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f7b7771f-98a2-4ec9-8160-ee37e9359e20_Enabled">
    <vt:lpwstr>true</vt:lpwstr>
  </property>
  <property fmtid="{D5CDD505-2E9C-101B-9397-08002B2CF9AE}" pid="4" name="MSIP_Label_f7b7771f-98a2-4ec9-8160-ee37e9359e20_SetDate">
    <vt:lpwstr>2023-08-11T05:28:13Z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f1cff314-e316-4e18-9be4-03da0ee10e4c</vt:lpwstr>
  </property>
  <property fmtid="{D5CDD505-2E9C-101B-9397-08002B2CF9AE}" pid="9" name="MSIP_Label_f7b7771f-98a2-4ec9-8160-ee37e9359e20_ContentBits">
    <vt:lpwstr>0</vt:lpwstr>
  </property>
</Properties>
</file>